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GÓI KHÁM SỨC KHỎE TỔNG QUÁT &amp; TẦM SOÁT UNG THƯ — BỆNH VIỆN ĐẠI HỌC Y DƯỢC TP.HCM</w:t>
      </w:r>
    </w:p>
    <w:p>
      <w:r>
        <w:t>Ngày tra cứu: 28/09/2026 · Nguồn: umcclinic.com.vn (Phòng khám Bệnh viện Đại học Y Dược 1) và bvdaihoccoso2.com.vn (Bảng giá dịch vụ chính thức — Bệnh viện Đại học Y Dược TP.HCM, Cơ sở 2). Giá có thể thay đổi theo thời điểm.</w:t>
      </w:r>
    </w:p>
    <w:p>
      <w:pPr>
        <w:pStyle w:val="Heading2"/>
      </w:pPr>
      <w:r>
        <w:t>1. Gói khám sức khỏe tổng quát — Phòng khám Bệnh viện Đại học Y Dược 1</w:t>
      </w:r>
    </w:p>
    <w:p>
      <w:r>
        <w:t>Địa chỉ: 20-22 Dương Quang Trung, Phường Hòa Hưng, TP.HCM · Tổng đài 1900 6923 · Làm việc thứ 2 - thứ 7 (7h30 - 16h30).</w:t>
      </w:r>
    </w:p>
    <w:tbl>
      <w:tblPr>
        <w:tblStyle w:val="TableGrid"/>
        <w:tblW w:type="auto" w:w="0"/>
        <w:tblLook w:firstColumn="1" w:firstRow="1" w:lastColumn="0" w:lastRow="0" w:noHBand="0" w:noVBand="1" w:val="04A0"/>
      </w:tblPr>
      <w:tblGrid>
        <w:gridCol w:w="1606"/>
        <w:gridCol w:w="1606"/>
        <w:gridCol w:w="1606"/>
        <w:gridCol w:w="1606"/>
        <w:gridCol w:w="1606"/>
        <w:gridCol w:w="1606"/>
      </w:tblGrid>
      <w:tr>
        <w:tc>
          <w:tcPr>
            <w:tcW w:type="dxa" w:w="1606"/>
          </w:tcPr>
          <w:p>
            <w:r>
              <w:rPr>
                <w:b/>
              </w:rPr>
              <w:t>Gói khám</w:t>
            </w:r>
          </w:p>
        </w:tc>
        <w:tc>
          <w:tcPr>
            <w:tcW w:type="dxa" w:w="1606"/>
          </w:tcPr>
          <w:p>
            <w:r>
              <w:rPr>
                <w:b/>
              </w:rPr>
              <w:t>Số hạng mục</w:t>
            </w:r>
          </w:p>
        </w:tc>
        <w:tc>
          <w:tcPr>
            <w:tcW w:type="dxa" w:w="1606"/>
          </w:tcPr>
          <w:p>
            <w:r>
              <w:rPr>
                <w:b/>
              </w:rPr>
              <w:t>Nam (đ)</w:t>
            </w:r>
          </w:p>
        </w:tc>
        <w:tc>
          <w:tcPr>
            <w:tcW w:type="dxa" w:w="1606"/>
          </w:tcPr>
          <w:p>
            <w:r>
              <w:rPr>
                <w:b/>
              </w:rPr>
              <w:t>Nữ độc thân (đ)</w:t>
            </w:r>
          </w:p>
        </w:tc>
        <w:tc>
          <w:tcPr>
            <w:tcW w:type="dxa" w:w="1606"/>
          </w:tcPr>
          <w:p>
            <w:r>
              <w:rPr>
                <w:b/>
              </w:rPr>
              <w:t>Nữ có gia đình (đ)</w:t>
            </w:r>
          </w:p>
        </w:tc>
        <w:tc>
          <w:tcPr>
            <w:tcW w:type="dxa" w:w="1606"/>
          </w:tcPr>
          <w:p>
            <w:r>
              <w:rPr>
                <w:b/>
              </w:rPr>
              <w:t>Thời gian</w:t>
            </w:r>
          </w:p>
        </w:tc>
      </w:tr>
      <w:tr>
        <w:tc>
          <w:tcPr>
            <w:tcW w:type="dxa" w:w="1606"/>
          </w:tcPr>
          <w:p>
            <w:r>
              <w:t xml:space="preserve">Tổng quát </w:t>
            </w:r>
            <w:r>
              <w:rPr>
                <w:b/>
              </w:rPr>
              <w:t>Cơ bản</w:t>
            </w:r>
          </w:p>
        </w:tc>
        <w:tc>
          <w:tcPr>
            <w:tcW w:type="dxa" w:w="1606"/>
          </w:tcPr>
          <w:p>
            <w:r>
              <w:t>—</w:t>
            </w:r>
          </w:p>
        </w:tc>
        <w:tc>
          <w:tcPr>
            <w:tcW w:type="dxa" w:w="1606"/>
          </w:tcPr>
          <w:p>
            <w:r>
              <w:t>2.400.000</w:t>
            </w:r>
          </w:p>
        </w:tc>
        <w:tc>
          <w:tcPr>
            <w:tcW w:type="dxa" w:w="1606"/>
          </w:tcPr>
          <w:p>
            <w:r>
              <w:t>2.400.000</w:t>
            </w:r>
          </w:p>
        </w:tc>
        <w:tc>
          <w:tcPr>
            <w:tcW w:type="dxa" w:w="1606"/>
          </w:tcPr>
          <w:p>
            <w:r>
              <w:t>3.200.000</w:t>
            </w:r>
          </w:p>
        </w:tc>
        <w:tc>
          <w:tcPr>
            <w:tcW w:type="dxa" w:w="1606"/>
          </w:tcPr>
          <w:p>
            <w:r>
              <w:t>01 buổi</w:t>
            </w:r>
          </w:p>
        </w:tc>
      </w:tr>
      <w:tr>
        <w:tc>
          <w:tcPr>
            <w:tcW w:type="dxa" w:w="1606"/>
          </w:tcPr>
          <w:p>
            <w:r>
              <w:t xml:space="preserve">Tổng quát </w:t>
            </w:r>
            <w:r>
              <w:rPr>
                <w:b/>
              </w:rPr>
              <w:t>Nâng cao</w:t>
            </w:r>
          </w:p>
        </w:tc>
        <w:tc>
          <w:tcPr>
            <w:tcW w:type="dxa" w:w="1606"/>
          </w:tcPr>
          <w:p>
            <w:r>
              <w:t>37</w:t>
            </w:r>
          </w:p>
        </w:tc>
        <w:tc>
          <w:tcPr>
            <w:tcW w:type="dxa" w:w="1606"/>
          </w:tcPr>
          <w:p>
            <w:r>
              <w:t>4.400.000</w:t>
            </w:r>
          </w:p>
        </w:tc>
        <w:tc>
          <w:tcPr>
            <w:tcW w:type="dxa" w:w="1606"/>
          </w:tcPr>
          <w:p>
            <w:r>
              <w:t>4.750.000</w:t>
            </w:r>
          </w:p>
        </w:tc>
        <w:tc>
          <w:tcPr>
            <w:tcW w:type="dxa" w:w="1606"/>
          </w:tcPr>
          <w:p>
            <w:r>
              <w:t>5.900.000</w:t>
            </w:r>
          </w:p>
        </w:tc>
        <w:tc>
          <w:tcPr>
            <w:tcW w:type="dxa" w:w="1606"/>
          </w:tcPr>
          <w:p>
            <w:r>
              <w:t>01 buổi</w:t>
            </w:r>
          </w:p>
        </w:tc>
      </w:tr>
      <w:tr>
        <w:tc>
          <w:tcPr>
            <w:tcW w:type="dxa" w:w="1606"/>
          </w:tcPr>
          <w:p>
            <w:r>
              <w:t xml:space="preserve">Tổng quát </w:t>
            </w:r>
            <w:r>
              <w:rPr>
                <w:b/>
              </w:rPr>
              <w:t>Chuyên sâu</w:t>
            </w:r>
          </w:p>
        </w:tc>
        <w:tc>
          <w:tcPr>
            <w:tcW w:type="dxa" w:w="1606"/>
          </w:tcPr>
          <w:p>
            <w:r>
              <w:t>hơn 50</w:t>
            </w:r>
          </w:p>
        </w:tc>
        <w:tc>
          <w:tcPr>
            <w:tcW w:type="dxa" w:w="1606"/>
          </w:tcPr>
          <w:p>
            <w:r>
              <w:t>5.900.000 (dưới 50 tuổi) · 6.400.000 (trên 50 tuổi)</w:t>
            </w:r>
          </w:p>
        </w:tc>
        <w:tc>
          <w:tcPr>
            <w:tcW w:type="dxa" w:w="1606"/>
          </w:tcPr>
          <w:p>
            <w:r>
              <w:t>6.300.000 (dưới 50) · 6.700.000 (trên 50)</w:t>
            </w:r>
          </w:p>
        </w:tc>
        <w:tc>
          <w:tcPr>
            <w:tcW w:type="dxa" w:w="1606"/>
          </w:tcPr>
          <w:p>
            <w:r>
              <w:t>7.500.000 (dưới 50) · 7.900.000 (trên 50)</w:t>
            </w:r>
          </w:p>
        </w:tc>
        <w:tc>
          <w:tcPr>
            <w:tcW w:type="dxa" w:w="1606"/>
          </w:tcPr>
          <w:p>
            <w:r>
              <w:t>hơn 01 buổi</w:t>
            </w:r>
          </w:p>
        </w:tc>
      </w:tr>
      <w:tr>
        <w:tc>
          <w:tcPr>
            <w:tcW w:type="dxa" w:w="1606"/>
          </w:tcPr>
          <w:p>
            <w:r>
              <w:t xml:space="preserve">Tổng quát </w:t>
            </w:r>
            <w:r>
              <w:rPr>
                <w:b/>
              </w:rPr>
              <w:t>VIP Gold</w:t>
            </w:r>
          </w:p>
        </w:tc>
        <w:tc>
          <w:tcPr>
            <w:tcW w:type="dxa" w:w="1606"/>
          </w:tcPr>
          <w:p>
            <w:r>
              <w:t>63</w:t>
            </w:r>
          </w:p>
        </w:tc>
        <w:tc>
          <w:tcPr>
            <w:tcW w:type="dxa" w:w="1606"/>
          </w:tcPr>
          <w:p>
            <w:r>
              <w:t>29.900.000</w:t>
            </w:r>
          </w:p>
        </w:tc>
        <w:tc>
          <w:tcPr>
            <w:tcW w:type="dxa" w:w="1606"/>
          </w:tcPr>
          <w:p>
            <w:r>
              <w:t>30.900.000</w:t>
            </w:r>
          </w:p>
        </w:tc>
        <w:tc>
          <w:tcPr>
            <w:tcW w:type="dxa" w:w="1606"/>
          </w:tcPr>
          <w:p>
            <w:r>
              <w:t>32.900.000</w:t>
            </w:r>
          </w:p>
        </w:tc>
        <w:tc>
          <w:tcPr>
            <w:tcW w:type="dxa" w:w="1606"/>
          </w:tcPr>
          <w:p>
            <w:r>
              <w:t>02 ngày</w:t>
            </w:r>
          </w:p>
        </w:tc>
      </w:tr>
      <w:tr>
        <w:tc>
          <w:tcPr>
            <w:tcW w:type="dxa" w:w="1606"/>
          </w:tcPr>
          <w:p>
            <w:r>
              <w:t xml:space="preserve">Tổng quát </w:t>
            </w:r>
            <w:r>
              <w:rPr>
                <w:b/>
              </w:rPr>
              <w:t>Platinum</w:t>
            </w:r>
          </w:p>
        </w:tc>
        <w:tc>
          <w:tcPr>
            <w:tcW w:type="dxa" w:w="1606"/>
          </w:tcPr>
          <w:p>
            <w:r>
              <w:t>73</w:t>
            </w:r>
          </w:p>
        </w:tc>
        <w:tc>
          <w:tcPr>
            <w:tcW w:type="dxa" w:w="1606"/>
          </w:tcPr>
          <w:p>
            <w:r>
              <w:t>34.900.000</w:t>
            </w:r>
          </w:p>
        </w:tc>
        <w:tc>
          <w:tcPr>
            <w:tcW w:type="dxa" w:w="1606"/>
          </w:tcPr>
          <w:p>
            <w:r>
              <w:t>35.900.000</w:t>
            </w:r>
          </w:p>
        </w:tc>
        <w:tc>
          <w:tcPr>
            <w:tcW w:type="dxa" w:w="1606"/>
          </w:tcPr>
          <w:p>
            <w:r>
              <w:t>38.900.000</w:t>
            </w:r>
          </w:p>
        </w:tc>
        <w:tc>
          <w:tcPr>
            <w:tcW w:type="dxa" w:w="1606"/>
          </w:tcPr>
          <w:p>
            <w:r>
              <w:t>02-03 ngày</w:t>
            </w:r>
          </w:p>
        </w:tc>
      </w:tr>
    </w:tbl>
    <w:p>
      <w:pPr>
        <w:pStyle w:val="Heading3"/>
      </w:pPr>
      <w:r>
        <w:t>Hạng mục chính của gói Chuyên sâu (hơn 50 hạng mục)</w:t>
      </w:r>
    </w:p>
    <w:p>
      <w:pPr>
        <w:pStyle w:val="ListBullet"/>
      </w:pPr>
      <w:r>
        <w:rPr>
          <w:b/>
        </w:rPr>
        <w:t>Khám và tư vấn bác sĩ chuyên khoa:</w:t>
      </w:r>
      <w:r>
        <w:t xml:space="preserve"> Nội tổng quát, Răng - Hàm - Mặt, Mắt, Tai - Mũi - Họng, khám Phụ khoa và tuyến vú</w:t>
      </w:r>
    </w:p>
    <w:p>
      <w:pPr>
        <w:pStyle w:val="ListBullet"/>
      </w:pPr>
      <w:r>
        <w:rPr>
          <w:b/>
        </w:rPr>
        <w:t>Xét nghiệm máu:</w:t>
      </w:r>
      <w:r>
        <w:t xml:space="preserve"> tổng phân tích tế bào máu ngoại vi (máy đếm laser), men gan, viêm gan siêu vi, chức năng thận, chuyển hóa đường - đạm máu, bệnh khớp</w:t>
      </w:r>
    </w:p>
    <w:p>
      <w:pPr>
        <w:pStyle w:val="ListBullet"/>
      </w:pPr>
      <w:r>
        <w:rPr>
          <w:b/>
        </w:rPr>
        <w:t>Xét nghiệm nước tiểu:</w:t>
      </w:r>
      <w:r>
        <w:t xml:space="preserve"> tổng phân tích nước tiểu (máy tự động), micro albumin/nước tiểu</w:t>
      </w:r>
    </w:p>
    <w:p>
      <w:pPr>
        <w:pStyle w:val="ListBullet"/>
      </w:pPr>
      <w:r>
        <w:rPr>
          <w:b/>
        </w:rPr>
        <w:t>Chẩn đoán hình ảnh - thăm dò chức năng:</w:t>
      </w:r>
      <w:r>
        <w:t xml:space="preserve"> đo nhãn áp, soi đáy mắt trực tiếp, nội soi tai - mũi - họng, điện tim (ECG), X-quang ngực thẳng số hóa 1 phim, đo mật độ xương DEXA (cổ xương đùi một bên), siêu âm bụng tổng quát (màu), siêu âm tuyến giáp, siêu âm tuyến vú hai bên, siêu âm Doppler tim, siêu âm Doppler màu động mạch cảnh, siêu âm Doppler màu mạch máu chi dưới</w:t>
      </w:r>
    </w:p>
    <w:p>
      <w:r>
        <w:t xml:space="preserve">Gói </w:t>
      </w:r>
      <w:r>
        <w:rPr>
          <w:b/>
        </w:rPr>
        <w:t>Gold (63 hạng mục)</w:t>
      </w:r>
      <w:r>
        <w:t xml:space="preserve"> và </w:t>
      </w:r>
      <w:r>
        <w:rPr>
          <w:b/>
        </w:rPr>
        <w:t>Platinum (73 hạng mục)</w:t>
      </w:r>
      <w:r>
        <w:t xml:space="preserve"> bổ sung thêm: xét nghiệm tế bào cổ tử cung, soi tươi huyết trắng, soi tươi cổ tử cung, phát hiện nhiễm HPV; xét nghiệm máu - sinh hóa tầm soát đái tháo đường, viêm khớp, gout, ung thư; chẩn đoán hình ảnh chuyên sâu (nội soi, siêu âm, chụp cắt lớp, chụp cộng hưởng, điện tim) cho gan mật, tụy, thận, tử cung, buồng trứng, tiền liệt tuyến; đánh giá chức năng tim và tình trạng loãng xương.</w:t>
      </w:r>
    </w:p>
    <w:p>
      <w:pPr>
        <w:pStyle w:val="Heading2"/>
      </w:pPr>
      <w:r>
        <w:t>2. Gói tầm soát ung thư — Phòng khám Bệnh viện Đại học Y Dược 1</w:t>
      </w:r>
    </w:p>
    <w:tbl>
      <w:tblPr>
        <w:tblStyle w:val="TableGrid"/>
        <w:tblW w:type="auto" w:w="0"/>
        <w:tblLook w:firstColumn="1" w:firstRow="1" w:lastColumn="0" w:lastRow="0" w:noHBand="0" w:noVBand="1" w:val="04A0"/>
      </w:tblPr>
      <w:tblGrid>
        <w:gridCol w:w="3213"/>
        <w:gridCol w:w="3213"/>
        <w:gridCol w:w="3213"/>
      </w:tblGrid>
      <w:tr>
        <w:tc>
          <w:tcPr>
            <w:tcW w:type="dxa" w:w="3213"/>
          </w:tcPr>
          <w:p>
            <w:r>
              <w:rPr>
                <w:b/>
              </w:rPr>
              <w:t>Gói tầm soát</w:t>
            </w:r>
          </w:p>
        </w:tc>
        <w:tc>
          <w:tcPr>
            <w:tcW w:type="dxa" w:w="3213"/>
          </w:tcPr>
          <w:p>
            <w:r>
              <w:rPr>
                <w:b/>
              </w:rPr>
              <w:t>Đối tượng</w:t>
            </w:r>
          </w:p>
        </w:tc>
        <w:tc>
          <w:tcPr>
            <w:tcW w:type="dxa" w:w="3213"/>
          </w:tcPr>
          <w:p>
            <w:r>
              <w:rPr>
                <w:b/>
              </w:rPr>
              <w:t>Giá (đ)</w:t>
            </w:r>
          </w:p>
        </w:tc>
      </w:tr>
      <w:tr>
        <w:tc>
          <w:tcPr>
            <w:tcW w:type="dxa" w:w="3213"/>
          </w:tcPr>
          <w:p>
            <w:r>
              <w:rPr>
                <w:b/>
              </w:rPr>
              <w:t>Tầm soát ung thư tổng quát</w:t>
            </w:r>
          </w:p>
        </w:tc>
        <w:tc>
          <w:tcPr>
            <w:tcW w:type="dxa" w:w="3213"/>
          </w:tcPr>
          <w:p>
            <w:r>
              <w:t>Nam dưới 60 tuổi</w:t>
            </w:r>
          </w:p>
        </w:tc>
        <w:tc>
          <w:tcPr>
            <w:tcW w:type="dxa" w:w="3213"/>
          </w:tcPr>
          <w:p>
            <w:r>
              <w:t>10.700.000</w:t>
            </w:r>
          </w:p>
        </w:tc>
      </w:tr>
      <w:tr>
        <w:tc>
          <w:tcPr>
            <w:tcW w:type="dxa" w:w="3213"/>
          </w:tcPr>
          <w:p/>
        </w:tc>
        <w:tc>
          <w:tcPr>
            <w:tcW w:type="dxa" w:w="3213"/>
          </w:tcPr>
          <w:p>
            <w:r>
              <w:t>Nam trên 60 tuổi</w:t>
            </w:r>
          </w:p>
        </w:tc>
        <w:tc>
          <w:tcPr>
            <w:tcW w:type="dxa" w:w="3213"/>
          </w:tcPr>
          <w:p>
            <w:r>
              <w:t>11.100.000</w:t>
            </w:r>
          </w:p>
        </w:tc>
      </w:tr>
      <w:tr>
        <w:tc>
          <w:tcPr>
            <w:tcW w:type="dxa" w:w="3213"/>
          </w:tcPr>
          <w:p/>
        </w:tc>
        <w:tc>
          <w:tcPr>
            <w:tcW w:type="dxa" w:w="3213"/>
          </w:tcPr>
          <w:p>
            <w:r>
              <w:t>Nữ độc thân dưới 60 tuổi</w:t>
            </w:r>
          </w:p>
        </w:tc>
        <w:tc>
          <w:tcPr>
            <w:tcW w:type="dxa" w:w="3213"/>
          </w:tcPr>
          <w:p>
            <w:r>
              <w:t>11.400.000</w:t>
            </w:r>
          </w:p>
        </w:tc>
      </w:tr>
      <w:tr>
        <w:tc>
          <w:tcPr>
            <w:tcW w:type="dxa" w:w="3213"/>
          </w:tcPr>
          <w:p/>
        </w:tc>
        <w:tc>
          <w:tcPr>
            <w:tcW w:type="dxa" w:w="3213"/>
          </w:tcPr>
          <w:p>
            <w:r>
              <w:t>Nữ độc thân trên 60 tuổi</w:t>
            </w:r>
          </w:p>
        </w:tc>
        <w:tc>
          <w:tcPr>
            <w:tcW w:type="dxa" w:w="3213"/>
          </w:tcPr>
          <w:p>
            <w:r>
              <w:t>11.800.000</w:t>
            </w:r>
          </w:p>
        </w:tc>
      </w:tr>
      <w:tr>
        <w:tc>
          <w:tcPr>
            <w:tcW w:type="dxa" w:w="3213"/>
          </w:tcPr>
          <w:p/>
        </w:tc>
        <w:tc>
          <w:tcPr>
            <w:tcW w:type="dxa" w:w="3213"/>
          </w:tcPr>
          <w:p>
            <w:r>
              <w:t>Nữ có gia đình dưới 60 tuổi</w:t>
            </w:r>
          </w:p>
        </w:tc>
        <w:tc>
          <w:tcPr>
            <w:tcW w:type="dxa" w:w="3213"/>
          </w:tcPr>
          <w:p>
            <w:r>
              <w:t>13.700.000</w:t>
            </w:r>
          </w:p>
        </w:tc>
      </w:tr>
      <w:tr>
        <w:tc>
          <w:tcPr>
            <w:tcW w:type="dxa" w:w="3213"/>
          </w:tcPr>
          <w:p/>
        </w:tc>
        <w:tc>
          <w:tcPr>
            <w:tcW w:type="dxa" w:w="3213"/>
          </w:tcPr>
          <w:p>
            <w:r>
              <w:t>Nữ có gia đình trên 60 tuổi</w:t>
            </w:r>
          </w:p>
        </w:tc>
        <w:tc>
          <w:tcPr>
            <w:tcW w:type="dxa" w:w="3213"/>
          </w:tcPr>
          <w:p>
            <w:r>
              <w:t>14.100.000</w:t>
            </w:r>
          </w:p>
        </w:tc>
      </w:tr>
      <w:tr>
        <w:tc>
          <w:tcPr>
            <w:tcW w:type="dxa" w:w="3213"/>
          </w:tcPr>
          <w:p>
            <w:r>
              <w:rPr>
                <w:b/>
              </w:rPr>
              <w:t>Tầm soát ung thư cổ tử cung</w:t>
            </w:r>
          </w:p>
        </w:tc>
        <w:tc>
          <w:tcPr>
            <w:tcW w:type="dxa" w:w="3213"/>
          </w:tcPr>
          <w:p>
            <w:r>
              <w:t>Nữ</w:t>
            </w:r>
          </w:p>
        </w:tc>
        <w:tc>
          <w:tcPr>
            <w:tcW w:type="dxa" w:w="3213"/>
          </w:tcPr>
          <w:p>
            <w:r>
              <w:t>2.550.000</w:t>
            </w:r>
          </w:p>
        </w:tc>
      </w:tr>
      <w:tr>
        <w:tc>
          <w:tcPr>
            <w:tcW w:type="dxa" w:w="3213"/>
          </w:tcPr>
          <w:p>
            <w:r>
              <w:rPr>
                <w:b/>
              </w:rPr>
              <w:t>Tầm soát ung thư phổi</w:t>
            </w:r>
          </w:p>
        </w:tc>
        <w:tc>
          <w:tcPr>
            <w:tcW w:type="dxa" w:w="3213"/>
          </w:tcPr>
          <w:p>
            <w:r>
              <w:t>Nam và nữ</w:t>
            </w:r>
          </w:p>
        </w:tc>
        <w:tc>
          <w:tcPr>
            <w:tcW w:type="dxa" w:w="3213"/>
          </w:tcPr>
          <w:p>
            <w:r>
              <w:t>2.750.000</w:t>
            </w:r>
          </w:p>
        </w:tc>
      </w:tr>
      <w:tr>
        <w:tc>
          <w:tcPr>
            <w:tcW w:type="dxa" w:w="3213"/>
          </w:tcPr>
          <w:p>
            <w:r>
              <w:rPr>
                <w:b/>
              </w:rPr>
              <w:t>Tầm soát ung thư vòm họng</w:t>
            </w:r>
          </w:p>
        </w:tc>
        <w:tc>
          <w:tcPr>
            <w:tcW w:type="dxa" w:w="3213"/>
          </w:tcPr>
          <w:p>
            <w:r>
              <w:t>Nam và nữ</w:t>
            </w:r>
          </w:p>
        </w:tc>
        <w:tc>
          <w:tcPr>
            <w:tcW w:type="dxa" w:w="3213"/>
          </w:tcPr>
          <w:p>
            <w:r>
              <w:t>930.000</w:t>
            </w:r>
          </w:p>
        </w:tc>
      </w:tr>
      <w:tr>
        <w:tc>
          <w:tcPr>
            <w:tcW w:type="dxa" w:w="3213"/>
          </w:tcPr>
          <w:p>
            <w:r>
              <w:rPr>
                <w:b/>
              </w:rPr>
              <w:t>Gói bổ sung: xét nghiệm dấu ấn ung thư bằng huyết thanh</w:t>
            </w:r>
          </w:p>
        </w:tc>
        <w:tc>
          <w:tcPr>
            <w:tcW w:type="dxa" w:w="3213"/>
          </w:tcPr>
          <w:p>
            <w:r>
              <w:t>Nam</w:t>
            </w:r>
          </w:p>
        </w:tc>
        <w:tc>
          <w:tcPr>
            <w:tcW w:type="dxa" w:w="3213"/>
          </w:tcPr>
          <w:p>
            <w:r>
              <w:t>1.300.000</w:t>
            </w:r>
          </w:p>
        </w:tc>
      </w:tr>
      <w:tr>
        <w:tc>
          <w:tcPr>
            <w:tcW w:type="dxa" w:w="3213"/>
          </w:tcPr>
          <w:p/>
        </w:tc>
        <w:tc>
          <w:tcPr>
            <w:tcW w:type="dxa" w:w="3213"/>
          </w:tcPr>
          <w:p>
            <w:r>
              <w:t>Nữ</w:t>
            </w:r>
          </w:p>
        </w:tc>
        <w:tc>
          <w:tcPr>
            <w:tcW w:type="dxa" w:w="3213"/>
          </w:tcPr>
          <w:p>
            <w:r>
              <w:t>1.600.000</w:t>
            </w:r>
          </w:p>
        </w:tc>
      </w:tr>
    </w:tbl>
    <w:p>
      <w:pPr>
        <w:pStyle w:val="Heading3"/>
      </w:pPr>
      <w:r>
        <w:t>8 xét nghiệm dấu ấn ung thư trong gói bổ sung</w:t>
      </w:r>
    </w:p>
    <w:tbl>
      <w:tblPr>
        <w:tblStyle w:val="TableGrid"/>
        <w:tblW w:type="auto" w:w="0"/>
        <w:tblLook w:firstColumn="1" w:firstRow="1" w:lastColumn="0" w:lastRow="0" w:noHBand="0" w:noVBand="1" w:val="04A0"/>
      </w:tblPr>
      <w:tblGrid>
        <w:gridCol w:w="2409"/>
        <w:gridCol w:w="2409"/>
        <w:gridCol w:w="2409"/>
        <w:gridCol w:w="2409"/>
      </w:tblGrid>
      <w:tr>
        <w:tc>
          <w:tcPr>
            <w:tcW w:type="dxa" w:w="2409"/>
          </w:tcPr>
          <w:p>
            <w:r>
              <w:rPr>
                <w:b/>
              </w:rPr>
              <w:t>STT</w:t>
            </w:r>
          </w:p>
        </w:tc>
        <w:tc>
          <w:tcPr>
            <w:tcW w:type="dxa" w:w="2409"/>
          </w:tcPr>
          <w:p>
            <w:r>
              <w:rPr>
                <w:b/>
              </w:rPr>
              <w:t>Xét nghiệm</w:t>
            </w:r>
          </w:p>
        </w:tc>
        <w:tc>
          <w:tcPr>
            <w:tcW w:type="dxa" w:w="2409"/>
          </w:tcPr>
          <w:p>
            <w:r>
              <w:rPr>
                <w:b/>
              </w:rPr>
              <w:t>Ý nghĩa</w:t>
            </w:r>
          </w:p>
        </w:tc>
        <w:tc>
          <w:tcPr>
            <w:tcW w:type="dxa" w:w="2409"/>
          </w:tcPr>
          <w:p>
            <w:r>
              <w:rPr>
                <w:b/>
              </w:rPr>
              <w:t>Giới</w:t>
            </w:r>
          </w:p>
        </w:tc>
      </w:tr>
      <w:tr>
        <w:tc>
          <w:tcPr>
            <w:tcW w:type="dxa" w:w="2409"/>
          </w:tcPr>
          <w:p>
            <w:r>
              <w:t>1</w:t>
            </w:r>
          </w:p>
        </w:tc>
        <w:tc>
          <w:tcPr>
            <w:tcW w:type="dxa" w:w="2409"/>
          </w:tcPr>
          <w:p>
            <w:r>
              <w:t>Định lượng AFP (Alpha Fetoproteine)</w:t>
            </w:r>
          </w:p>
        </w:tc>
        <w:tc>
          <w:tcPr>
            <w:tcW w:type="dxa" w:w="2409"/>
          </w:tcPr>
          <w:p>
            <w:r>
              <w:t>Dấu ấn ung thư gan</w:t>
            </w:r>
          </w:p>
        </w:tc>
        <w:tc>
          <w:tcPr>
            <w:tcW w:type="dxa" w:w="2409"/>
          </w:tcPr>
          <w:p>
            <w:r>
              <w:t>Nam/Nữ</w:t>
            </w:r>
          </w:p>
        </w:tc>
      </w:tr>
      <w:tr>
        <w:tc>
          <w:tcPr>
            <w:tcW w:type="dxa" w:w="2409"/>
          </w:tcPr>
          <w:p>
            <w:r>
              <w:t>2</w:t>
            </w:r>
          </w:p>
        </w:tc>
        <w:tc>
          <w:tcPr>
            <w:tcW w:type="dxa" w:w="2409"/>
          </w:tcPr>
          <w:p>
            <w:r>
              <w:t>Định lượng CEA (Carcino Embryonic Antigen)</w:t>
            </w:r>
          </w:p>
        </w:tc>
        <w:tc>
          <w:tcPr>
            <w:tcW w:type="dxa" w:w="2409"/>
          </w:tcPr>
          <w:p>
            <w:r>
              <w:t>Dấu ấn ung thư đại - trực tràng</w:t>
            </w:r>
          </w:p>
        </w:tc>
        <w:tc>
          <w:tcPr>
            <w:tcW w:type="dxa" w:w="2409"/>
          </w:tcPr>
          <w:p>
            <w:r>
              <w:t>Nam/Nữ</w:t>
            </w:r>
          </w:p>
        </w:tc>
      </w:tr>
      <w:tr>
        <w:tc>
          <w:tcPr>
            <w:tcW w:type="dxa" w:w="2409"/>
          </w:tcPr>
          <w:p>
            <w:r>
              <w:t>3</w:t>
            </w:r>
          </w:p>
        </w:tc>
        <w:tc>
          <w:tcPr>
            <w:tcW w:type="dxa" w:w="2409"/>
          </w:tcPr>
          <w:p>
            <w:r>
              <w:t>Định lượng CA 72-4 (Cancer Antigen 72-4)</w:t>
            </w:r>
          </w:p>
        </w:tc>
        <w:tc>
          <w:tcPr>
            <w:tcW w:type="dxa" w:w="2409"/>
          </w:tcPr>
          <w:p>
            <w:r>
              <w:t>Dấu ấn ung thư dạ dày</w:t>
            </w:r>
          </w:p>
        </w:tc>
        <w:tc>
          <w:tcPr>
            <w:tcW w:type="dxa" w:w="2409"/>
          </w:tcPr>
          <w:p>
            <w:r>
              <w:t>Nam/Nữ</w:t>
            </w:r>
          </w:p>
        </w:tc>
      </w:tr>
      <w:tr>
        <w:tc>
          <w:tcPr>
            <w:tcW w:type="dxa" w:w="2409"/>
          </w:tcPr>
          <w:p>
            <w:r>
              <w:t>4</w:t>
            </w:r>
          </w:p>
        </w:tc>
        <w:tc>
          <w:tcPr>
            <w:tcW w:type="dxa" w:w="2409"/>
          </w:tcPr>
          <w:p>
            <w:r>
              <w:t>Định lượng CA 19-9 (Carbohydrate Antigen 19-9)</w:t>
            </w:r>
          </w:p>
        </w:tc>
        <w:tc>
          <w:tcPr>
            <w:tcW w:type="dxa" w:w="2409"/>
          </w:tcPr>
          <w:p>
            <w:r>
              <w:t>Dấu ấn ung thư tụy</w:t>
            </w:r>
          </w:p>
        </w:tc>
        <w:tc>
          <w:tcPr>
            <w:tcW w:type="dxa" w:w="2409"/>
          </w:tcPr>
          <w:p>
            <w:r>
              <w:t>Nam/Nữ</w:t>
            </w:r>
          </w:p>
        </w:tc>
      </w:tr>
      <w:tr>
        <w:tc>
          <w:tcPr>
            <w:tcW w:type="dxa" w:w="2409"/>
          </w:tcPr>
          <w:p>
            <w:r>
              <w:t>5</w:t>
            </w:r>
          </w:p>
        </w:tc>
        <w:tc>
          <w:tcPr>
            <w:tcW w:type="dxa" w:w="2409"/>
          </w:tcPr>
          <w:p>
            <w:r>
              <w:t>Định lượng CA 15-3 (Cancer Antigen 15-3)</w:t>
            </w:r>
          </w:p>
        </w:tc>
        <w:tc>
          <w:tcPr>
            <w:tcW w:type="dxa" w:w="2409"/>
          </w:tcPr>
          <w:p>
            <w:r>
              <w:t>Dấu ấn ung thư vú</w:t>
            </w:r>
          </w:p>
        </w:tc>
        <w:tc>
          <w:tcPr>
            <w:tcW w:type="dxa" w:w="2409"/>
          </w:tcPr>
          <w:p>
            <w:r>
              <w:t>Nữ</w:t>
            </w:r>
          </w:p>
        </w:tc>
      </w:tr>
      <w:tr>
        <w:tc>
          <w:tcPr>
            <w:tcW w:type="dxa" w:w="2409"/>
          </w:tcPr>
          <w:p>
            <w:r>
              <w:t>6</w:t>
            </w:r>
          </w:p>
        </w:tc>
        <w:tc>
          <w:tcPr>
            <w:tcW w:type="dxa" w:w="2409"/>
          </w:tcPr>
          <w:p>
            <w:r>
              <w:t>Định lượng CA 125 (Cancer antigen 125)</w:t>
            </w:r>
          </w:p>
        </w:tc>
        <w:tc>
          <w:tcPr>
            <w:tcW w:type="dxa" w:w="2409"/>
          </w:tcPr>
          <w:p>
            <w:r>
              <w:t>Dấu ấn ung thư buồng trứng</w:t>
            </w:r>
          </w:p>
        </w:tc>
        <w:tc>
          <w:tcPr>
            <w:tcW w:type="dxa" w:w="2409"/>
          </w:tcPr>
          <w:p>
            <w:r>
              <w:t>Nữ</w:t>
            </w:r>
          </w:p>
        </w:tc>
      </w:tr>
      <w:tr>
        <w:tc>
          <w:tcPr>
            <w:tcW w:type="dxa" w:w="2409"/>
          </w:tcPr>
          <w:p>
            <w:r>
              <w:t>7</w:t>
            </w:r>
          </w:p>
        </w:tc>
        <w:tc>
          <w:tcPr>
            <w:tcW w:type="dxa" w:w="2409"/>
          </w:tcPr>
          <w:p>
            <w:r>
              <w:t>Định lượng PSA toàn phần (Total Prostate-Specific Antigen)</w:t>
            </w:r>
          </w:p>
        </w:tc>
        <w:tc>
          <w:tcPr>
            <w:tcW w:type="dxa" w:w="2409"/>
          </w:tcPr>
          <w:p>
            <w:r>
              <w:t>Dấu ấn ung thư tiền liệt tuyến</w:t>
            </w:r>
          </w:p>
        </w:tc>
        <w:tc>
          <w:tcPr>
            <w:tcW w:type="dxa" w:w="2409"/>
          </w:tcPr>
          <w:p>
            <w:r>
              <w:t>Nam</w:t>
            </w:r>
          </w:p>
        </w:tc>
      </w:tr>
      <w:tr>
        <w:tc>
          <w:tcPr>
            <w:tcW w:type="dxa" w:w="2409"/>
          </w:tcPr>
          <w:p>
            <w:r>
              <w:t>8</w:t>
            </w:r>
          </w:p>
        </w:tc>
        <w:tc>
          <w:tcPr>
            <w:tcW w:type="dxa" w:w="2409"/>
          </w:tcPr>
          <w:p>
            <w:r>
              <w:t>Định lượng Cyfra 21-1</w:t>
            </w:r>
          </w:p>
        </w:tc>
        <w:tc>
          <w:tcPr>
            <w:tcW w:type="dxa" w:w="2409"/>
          </w:tcPr>
          <w:p>
            <w:r>
              <w:t>Dấu ấn ung thư phổi</w:t>
            </w:r>
          </w:p>
        </w:tc>
        <w:tc>
          <w:tcPr>
            <w:tcW w:type="dxa" w:w="2409"/>
          </w:tcPr>
          <w:p>
            <w:r>
              <w:t>Nam/Nữ</w:t>
            </w:r>
          </w:p>
        </w:tc>
      </w:tr>
    </w:tbl>
    <w:p>
      <w:r>
        <w:t xml:space="preserve">Gói bổ sung này </w:t>
      </w:r>
      <w:r>
        <w:rPr>
          <w:b/>
        </w:rPr>
        <w:t>linh hoạt ghép thêm</w:t>
      </w:r>
      <w:r>
        <w:t xml:space="preserve"> vào bất kỳ gói khám tổng quát nào (từ Cơ bản đến Nâng cao). Phòng khám cũng có gói huyết thanh chẩn đoán giun sán (sán lá gan nhỏ, sán dải heo, sán lá gan lớn, Strongyloides).</w:t>
      </w:r>
    </w:p>
    <w:p>
      <w:pPr>
        <w:pStyle w:val="Heading2"/>
      </w:pPr>
      <w:r>
        <w:t>3. Bảng giá lẻ chính thức — Bệnh viện Đại học Y Dược TP.HCM (Cơ sở 2)</w:t>
      </w:r>
    </w:p>
    <w:p>
      <w:r>
        <w:t>Địa chỉ: 201 Nguyễn Chí Thanh, P. Chợ Lớn, TP.HCM · Tổng đài đặt khám 1900 2115. Đơn vị tính: đồng (mức thu dịch vụ, chưa tính phần BHYT chi trả).</w:t>
      </w:r>
    </w:p>
    <w:tbl>
      <w:tblPr>
        <w:tblStyle w:val="TableGrid"/>
        <w:tblW w:type="auto" w:w="0"/>
        <w:tblLook w:firstColumn="1" w:firstRow="1" w:lastColumn="0" w:lastRow="0" w:noHBand="0" w:noVBand="1" w:val="04A0"/>
      </w:tblPr>
      <w:tblGrid>
        <w:gridCol w:w="3213"/>
        <w:gridCol w:w="3213"/>
        <w:gridCol w:w="3213"/>
      </w:tblGrid>
      <w:tr>
        <w:tc>
          <w:tcPr>
            <w:tcW w:type="dxa" w:w="3213"/>
          </w:tcPr>
          <w:p>
            <w:r>
              <w:rPr>
                <w:b/>
              </w:rPr>
              <w:t>Nhóm</w:t>
            </w:r>
          </w:p>
        </w:tc>
        <w:tc>
          <w:tcPr>
            <w:tcW w:type="dxa" w:w="3213"/>
          </w:tcPr>
          <w:p>
            <w:r>
              <w:rPr>
                <w:b/>
              </w:rPr>
              <w:t>Dịch vụ</w:t>
            </w:r>
          </w:p>
        </w:tc>
        <w:tc>
          <w:tcPr>
            <w:tcW w:type="dxa" w:w="3213"/>
          </w:tcPr>
          <w:p>
            <w:r>
              <w:rPr>
                <w:b/>
              </w:rPr>
              <w:t>Mức thu</w:t>
            </w:r>
          </w:p>
        </w:tc>
      </w:tr>
      <w:tr>
        <w:tc>
          <w:tcPr>
            <w:tcW w:type="dxa" w:w="3213"/>
          </w:tcPr>
          <w:p>
            <w:r>
              <w:t>Khám</w:t>
            </w:r>
          </w:p>
        </w:tc>
        <w:tc>
          <w:tcPr>
            <w:tcW w:type="dxa" w:w="3213"/>
          </w:tcPr>
          <w:p>
            <w:r>
              <w:t>Khám tổng quát</w:t>
            </w:r>
          </w:p>
        </w:tc>
        <w:tc>
          <w:tcPr>
            <w:tcW w:type="dxa" w:w="3213"/>
          </w:tcPr>
          <w:p>
            <w:r>
              <w:t>150.000</w:t>
            </w:r>
          </w:p>
        </w:tc>
      </w:tr>
      <w:tr>
        <w:tc>
          <w:tcPr>
            <w:tcW w:type="dxa" w:w="3213"/>
          </w:tcPr>
          <w:p/>
        </w:tc>
        <w:tc>
          <w:tcPr>
            <w:tcW w:type="dxa" w:w="3213"/>
          </w:tcPr>
          <w:p>
            <w:r>
              <w:t>Khám tổng quát (VIP)</w:t>
            </w:r>
          </w:p>
        </w:tc>
        <w:tc>
          <w:tcPr>
            <w:tcW w:type="dxa" w:w="3213"/>
          </w:tcPr>
          <w:p>
            <w:r>
              <w:t>500.000</w:t>
            </w:r>
          </w:p>
        </w:tc>
      </w:tr>
      <w:tr>
        <w:tc>
          <w:tcPr>
            <w:tcW w:type="dxa" w:w="3213"/>
          </w:tcPr>
          <w:p/>
        </w:tc>
        <w:tc>
          <w:tcPr>
            <w:tcW w:type="dxa" w:w="3213"/>
          </w:tcPr>
          <w:p>
            <w:r>
              <w:t>Khám sức khỏe</w:t>
            </w:r>
          </w:p>
        </w:tc>
        <w:tc>
          <w:tcPr>
            <w:tcW w:type="dxa" w:w="3213"/>
          </w:tcPr>
          <w:p>
            <w:r>
              <w:t>200.000</w:t>
            </w:r>
          </w:p>
        </w:tc>
      </w:tr>
      <w:tr>
        <w:tc>
          <w:tcPr>
            <w:tcW w:type="dxa" w:w="3213"/>
          </w:tcPr>
          <w:p>
            <w:r>
              <w:t>Dấu ấn ung thư</w:t>
            </w:r>
          </w:p>
        </w:tc>
        <w:tc>
          <w:tcPr>
            <w:tcW w:type="dxa" w:w="3213"/>
          </w:tcPr>
          <w:p>
            <w:r>
              <w:t>Định lượng CA 19-9</w:t>
            </w:r>
          </w:p>
        </w:tc>
        <w:tc>
          <w:tcPr>
            <w:tcW w:type="dxa" w:w="3213"/>
          </w:tcPr>
          <w:p>
            <w:r>
              <w:t>196.000</w:t>
            </w:r>
          </w:p>
        </w:tc>
      </w:tr>
      <w:tr>
        <w:tc>
          <w:tcPr>
            <w:tcW w:type="dxa" w:w="3213"/>
          </w:tcPr>
          <w:p/>
        </w:tc>
        <w:tc>
          <w:tcPr>
            <w:tcW w:type="dxa" w:w="3213"/>
          </w:tcPr>
          <w:p>
            <w:r>
              <w:t>Định lượng CA 72-4</w:t>
            </w:r>
          </w:p>
        </w:tc>
        <w:tc>
          <w:tcPr>
            <w:tcW w:type="dxa" w:w="3213"/>
          </w:tcPr>
          <w:p>
            <w:r>
              <w:t>214.000</w:t>
            </w:r>
          </w:p>
        </w:tc>
      </w:tr>
      <w:tr>
        <w:tc>
          <w:tcPr>
            <w:tcW w:type="dxa" w:w="3213"/>
          </w:tcPr>
          <w:p/>
        </w:tc>
        <w:tc>
          <w:tcPr>
            <w:tcW w:type="dxa" w:w="3213"/>
          </w:tcPr>
          <w:p>
            <w:r>
              <w:t>Định lượng CA 15-3</w:t>
            </w:r>
          </w:p>
        </w:tc>
        <w:tc>
          <w:tcPr>
            <w:tcW w:type="dxa" w:w="3213"/>
          </w:tcPr>
          <w:p>
            <w:r>
              <w:t>214.000</w:t>
            </w:r>
          </w:p>
        </w:tc>
      </w:tr>
      <w:tr>
        <w:tc>
          <w:tcPr>
            <w:tcW w:type="dxa" w:w="3213"/>
          </w:tcPr>
          <w:p/>
        </w:tc>
        <w:tc>
          <w:tcPr>
            <w:tcW w:type="dxa" w:w="3213"/>
          </w:tcPr>
          <w:p>
            <w:r>
              <w:t>Định lượng CA 125</w:t>
            </w:r>
          </w:p>
        </w:tc>
        <w:tc>
          <w:tcPr>
            <w:tcW w:type="dxa" w:w="3213"/>
          </w:tcPr>
          <w:p>
            <w:r>
              <w:t>215.000</w:t>
            </w:r>
          </w:p>
        </w:tc>
      </w:tr>
      <w:tr>
        <w:tc>
          <w:tcPr>
            <w:tcW w:type="dxa" w:w="3213"/>
          </w:tcPr>
          <w:p/>
        </w:tc>
        <w:tc>
          <w:tcPr>
            <w:tcW w:type="dxa" w:w="3213"/>
          </w:tcPr>
          <w:p>
            <w:r>
              <w:t>Định lượng Beta 2 Microglobulin</w:t>
            </w:r>
          </w:p>
        </w:tc>
        <w:tc>
          <w:tcPr>
            <w:tcW w:type="dxa" w:w="3213"/>
          </w:tcPr>
          <w:p>
            <w:r>
              <w:t>248.000</w:t>
            </w:r>
          </w:p>
        </w:tc>
      </w:tr>
      <w:tr>
        <w:tc>
          <w:tcPr>
            <w:tcW w:type="dxa" w:w="3213"/>
          </w:tcPr>
          <w:p/>
        </w:tc>
        <w:tc>
          <w:tcPr>
            <w:tcW w:type="dxa" w:w="3213"/>
          </w:tcPr>
          <w:p>
            <w:r>
              <w:t>EBV IgG miễn dịch tự động</w:t>
            </w:r>
          </w:p>
        </w:tc>
        <w:tc>
          <w:tcPr>
            <w:tcW w:type="dxa" w:w="3213"/>
          </w:tcPr>
          <w:p>
            <w:r>
              <w:t>266.000</w:t>
            </w:r>
          </w:p>
        </w:tc>
      </w:tr>
      <w:tr>
        <w:tc>
          <w:tcPr>
            <w:tcW w:type="dxa" w:w="3213"/>
          </w:tcPr>
          <w:p/>
        </w:tc>
        <w:tc>
          <w:tcPr>
            <w:tcW w:type="dxa" w:w="3213"/>
          </w:tcPr>
          <w:p>
            <w:r>
              <w:t>EBV IgM miễn dịch tự động</w:t>
            </w:r>
          </w:p>
        </w:tc>
        <w:tc>
          <w:tcPr>
            <w:tcW w:type="dxa" w:w="3213"/>
          </w:tcPr>
          <w:p>
            <w:r>
              <w:t>266.000</w:t>
            </w:r>
          </w:p>
        </w:tc>
      </w:tr>
      <w:tr>
        <w:tc>
          <w:tcPr>
            <w:tcW w:type="dxa" w:w="3213"/>
          </w:tcPr>
          <w:p>
            <w:r>
              <w:t>Siêu âm</w:t>
            </w:r>
          </w:p>
        </w:tc>
        <w:tc>
          <w:tcPr>
            <w:tcW w:type="dxa" w:w="3213"/>
          </w:tcPr>
          <w:p>
            <w:r>
              <w:t>Siêu âm ổ bụng (gan mật, tụy, lách, thận, bàng quang)</w:t>
            </w:r>
          </w:p>
        </w:tc>
        <w:tc>
          <w:tcPr>
            <w:tcW w:type="dxa" w:w="3213"/>
          </w:tcPr>
          <w:p>
            <w:r>
              <w:t>156.000</w:t>
            </w:r>
          </w:p>
        </w:tc>
      </w:tr>
      <w:tr>
        <w:tc>
          <w:tcPr>
            <w:tcW w:type="dxa" w:w="3213"/>
          </w:tcPr>
          <w:p/>
        </w:tc>
        <w:tc>
          <w:tcPr>
            <w:tcW w:type="dxa" w:w="3213"/>
          </w:tcPr>
          <w:p>
            <w:r>
              <w:t>Siêu âm tuyến giáp</w:t>
            </w:r>
          </w:p>
        </w:tc>
        <w:tc>
          <w:tcPr>
            <w:tcW w:type="dxa" w:w="3213"/>
          </w:tcPr>
          <w:p>
            <w:r>
              <w:t>156.000</w:t>
            </w:r>
          </w:p>
        </w:tc>
      </w:tr>
      <w:tr>
        <w:tc>
          <w:tcPr>
            <w:tcW w:type="dxa" w:w="3213"/>
          </w:tcPr>
          <w:p/>
        </w:tc>
        <w:tc>
          <w:tcPr>
            <w:tcW w:type="dxa" w:w="3213"/>
          </w:tcPr>
          <w:p>
            <w:r>
              <w:t>Siêu âm tuyến vú hai bên</w:t>
            </w:r>
          </w:p>
        </w:tc>
        <w:tc>
          <w:tcPr>
            <w:tcW w:type="dxa" w:w="3213"/>
          </w:tcPr>
          <w:p>
            <w:r>
              <w:t>190.000</w:t>
            </w:r>
          </w:p>
        </w:tc>
      </w:tr>
      <w:tr>
        <w:tc>
          <w:tcPr>
            <w:tcW w:type="dxa" w:w="3213"/>
          </w:tcPr>
          <w:p/>
        </w:tc>
        <w:tc>
          <w:tcPr>
            <w:tcW w:type="dxa" w:w="3213"/>
          </w:tcPr>
          <w:p>
            <w:r>
              <w:t>Siêu âm Doppler tử cung, buồng trứng qua đường âm đạo</w:t>
            </w:r>
          </w:p>
        </w:tc>
        <w:tc>
          <w:tcPr>
            <w:tcW w:type="dxa" w:w="3213"/>
          </w:tcPr>
          <w:p>
            <w:r>
              <w:t>252.300</w:t>
            </w:r>
          </w:p>
        </w:tc>
      </w:tr>
      <w:tr>
        <w:tc>
          <w:tcPr>
            <w:tcW w:type="dxa" w:w="3213"/>
          </w:tcPr>
          <w:p/>
        </w:tc>
        <w:tc>
          <w:tcPr>
            <w:tcW w:type="dxa" w:w="3213"/>
          </w:tcPr>
          <w:p>
            <w:r>
              <w:t>Siêu âm Doppler mạch máu chi dưới</w:t>
            </w:r>
          </w:p>
        </w:tc>
        <w:tc>
          <w:tcPr>
            <w:tcW w:type="dxa" w:w="3213"/>
          </w:tcPr>
          <w:p>
            <w:r>
              <w:t>252.300</w:t>
            </w:r>
          </w:p>
        </w:tc>
      </w:tr>
      <w:tr>
        <w:tc>
          <w:tcPr>
            <w:tcW w:type="dxa" w:w="3213"/>
          </w:tcPr>
          <w:p/>
        </w:tc>
        <w:tc>
          <w:tcPr>
            <w:tcW w:type="dxa" w:w="3213"/>
          </w:tcPr>
          <w:p>
            <w:r>
              <w:t>Siêu âm đàn hồi mô (gan, tuyến vú)</w:t>
            </w:r>
          </w:p>
        </w:tc>
        <w:tc>
          <w:tcPr>
            <w:tcW w:type="dxa" w:w="3213"/>
          </w:tcPr>
          <w:p>
            <w:r>
              <w:t>281.000</w:t>
            </w:r>
          </w:p>
        </w:tc>
      </w:tr>
      <w:tr>
        <w:tc>
          <w:tcPr>
            <w:tcW w:type="dxa" w:w="3213"/>
          </w:tcPr>
          <w:p>
            <w:r>
              <w:t>X-quang</w:t>
            </w:r>
          </w:p>
        </w:tc>
        <w:tc>
          <w:tcPr>
            <w:tcW w:type="dxa" w:w="3213"/>
          </w:tcPr>
          <w:p>
            <w:r>
              <w:t>Chụp X-quang ngực nghiêng hoặc chếch (số hóa 1 phim)</w:t>
            </w:r>
          </w:p>
        </w:tc>
        <w:tc>
          <w:tcPr>
            <w:tcW w:type="dxa" w:w="3213"/>
          </w:tcPr>
          <w:p>
            <w:r>
              <w:t>155.000</w:t>
            </w:r>
          </w:p>
        </w:tc>
      </w:tr>
      <w:tr>
        <w:tc>
          <w:tcPr>
            <w:tcW w:type="dxa" w:w="3213"/>
          </w:tcPr>
          <w:p>
            <w:r>
              <w:t>Chụp cắt lớp (CT)</w:t>
            </w:r>
          </w:p>
        </w:tc>
        <w:tc>
          <w:tcPr>
            <w:tcW w:type="dxa" w:w="3213"/>
          </w:tcPr>
          <w:p>
            <w:r>
              <w:t>CT lồng ngực không tiêm thuốc cản quang</w:t>
            </w:r>
          </w:p>
        </w:tc>
        <w:tc>
          <w:tcPr>
            <w:tcW w:type="dxa" w:w="3213"/>
          </w:tcPr>
          <w:p>
            <w:r>
              <w:t>550.100</w:t>
            </w:r>
          </w:p>
        </w:tc>
      </w:tr>
      <w:tr>
        <w:tc>
          <w:tcPr>
            <w:tcW w:type="dxa" w:w="3213"/>
          </w:tcPr>
          <w:p/>
        </w:tc>
        <w:tc>
          <w:tcPr>
            <w:tcW w:type="dxa" w:w="3213"/>
          </w:tcPr>
          <w:p>
            <w:r>
              <w:t>CT lồng ngực có tiêm thuốc cản quang</w:t>
            </w:r>
          </w:p>
        </w:tc>
        <w:tc>
          <w:tcPr>
            <w:tcW w:type="dxa" w:w="3213"/>
          </w:tcPr>
          <w:p>
            <w:r>
              <w:t>882.000</w:t>
            </w:r>
          </w:p>
        </w:tc>
      </w:tr>
      <w:tr>
        <w:tc>
          <w:tcPr>
            <w:tcW w:type="dxa" w:w="3213"/>
          </w:tcPr>
          <w:p/>
        </w:tc>
        <w:tc>
          <w:tcPr>
            <w:tcW w:type="dxa" w:w="3213"/>
          </w:tcPr>
          <w:p>
            <w:r>
              <w:t>CT bụng - tiểu khung thường quy</w:t>
            </w:r>
          </w:p>
        </w:tc>
        <w:tc>
          <w:tcPr>
            <w:tcW w:type="dxa" w:w="3213"/>
          </w:tcPr>
          <w:p>
            <w:r>
              <w:t>550.100</w:t>
            </w:r>
          </w:p>
        </w:tc>
      </w:tr>
      <w:tr>
        <w:tc>
          <w:tcPr>
            <w:tcW w:type="dxa" w:w="3213"/>
          </w:tcPr>
          <w:p/>
        </w:tc>
        <w:tc>
          <w:tcPr>
            <w:tcW w:type="dxa" w:w="3213"/>
          </w:tcPr>
          <w:p>
            <w:r>
              <w:t>CT bụng - tiểu khung có tiêm thuốc cản quang</w:t>
            </w:r>
          </w:p>
        </w:tc>
        <w:tc>
          <w:tcPr>
            <w:tcW w:type="dxa" w:w="3213"/>
          </w:tcPr>
          <w:p>
            <w:r>
              <w:t>935.000</w:t>
            </w:r>
          </w:p>
        </w:tc>
      </w:tr>
      <w:tr>
        <w:tc>
          <w:tcPr>
            <w:tcW w:type="dxa" w:w="3213"/>
          </w:tcPr>
          <w:p/>
        </w:tc>
        <w:tc>
          <w:tcPr>
            <w:tcW w:type="dxa" w:w="3213"/>
          </w:tcPr>
          <w:p>
            <w:r>
              <w:t>CT đại tràng (colo-scan) dùng dịch hoặc hơi có nội soi ảo</w:t>
            </w:r>
          </w:p>
        </w:tc>
        <w:tc>
          <w:tcPr>
            <w:tcW w:type="dxa" w:w="3213"/>
          </w:tcPr>
          <w:p>
            <w:r>
              <w:t>1.643.000 - 1.853.000</w:t>
            </w:r>
          </w:p>
        </w:tc>
      </w:tr>
      <w:tr>
        <w:tc>
          <w:tcPr>
            <w:tcW w:type="dxa" w:w="3213"/>
          </w:tcPr>
          <w:p/>
        </w:tc>
        <w:tc>
          <w:tcPr>
            <w:tcW w:type="dxa" w:w="3213"/>
          </w:tcPr>
          <w:p>
            <w:r>
              <w:t>CT tạng khảo sát huyết động học khối u (CT perfusion)</w:t>
            </w:r>
          </w:p>
        </w:tc>
        <w:tc>
          <w:tcPr>
            <w:tcW w:type="dxa" w:w="3213"/>
          </w:tcPr>
          <w:p>
            <w:r>
              <w:t>1.732.400</w:t>
            </w:r>
          </w:p>
        </w:tc>
      </w:tr>
      <w:tr>
        <w:tc>
          <w:tcPr>
            <w:tcW w:type="dxa" w:w="3213"/>
          </w:tcPr>
          <w:p>
            <w:r>
              <w:t>Nội soi - sinh thiết</w:t>
            </w:r>
          </w:p>
        </w:tc>
        <w:tc>
          <w:tcPr>
            <w:tcW w:type="dxa" w:w="3213"/>
          </w:tcPr>
          <w:p>
            <w:r>
              <w:t>Nội soi đại tràng cầm máu (có soi chẩn đoán)</w:t>
            </w:r>
          </w:p>
        </w:tc>
        <w:tc>
          <w:tcPr>
            <w:tcW w:type="dxa" w:w="3213"/>
          </w:tcPr>
          <w:p>
            <w:r>
              <w:t>1.600.000</w:t>
            </w:r>
          </w:p>
        </w:tc>
      </w:tr>
      <w:tr>
        <w:tc>
          <w:tcPr>
            <w:tcW w:type="dxa" w:w="3213"/>
          </w:tcPr>
          <w:p/>
        </w:tc>
        <w:tc>
          <w:tcPr>
            <w:tcW w:type="dxa" w:w="3213"/>
          </w:tcPr>
          <w:p>
            <w:r>
              <w:t>Nội soi đại tràng cầm máu (gây mê)</w:t>
            </w:r>
          </w:p>
        </w:tc>
        <w:tc>
          <w:tcPr>
            <w:tcW w:type="dxa" w:w="3213"/>
          </w:tcPr>
          <w:p>
            <w:r>
              <w:t>3.261.000</w:t>
            </w:r>
          </w:p>
        </w:tc>
      </w:tr>
      <w:tr>
        <w:tc>
          <w:tcPr>
            <w:tcW w:type="dxa" w:w="3213"/>
          </w:tcPr>
          <w:p/>
        </w:tc>
        <w:tc>
          <w:tcPr>
            <w:tcW w:type="dxa" w:w="3213"/>
          </w:tcPr>
          <w:p>
            <w:r>
              <w:t>Nội soi dạ dày cầm máu (gây mê)</w:t>
            </w:r>
          </w:p>
        </w:tc>
        <w:tc>
          <w:tcPr>
            <w:tcW w:type="dxa" w:w="3213"/>
          </w:tcPr>
          <w:p>
            <w:r>
              <w:t>3.396.000</w:t>
            </w:r>
          </w:p>
        </w:tc>
      </w:tr>
      <w:tr>
        <w:tc>
          <w:tcPr>
            <w:tcW w:type="dxa" w:w="3213"/>
          </w:tcPr>
          <w:p/>
        </w:tc>
        <w:tc>
          <w:tcPr>
            <w:tcW w:type="dxa" w:w="3213"/>
          </w:tcPr>
          <w:p>
            <w:r>
              <w:t>Sinh thiết cổ tử cung, âm hộ, âm đạo</w:t>
            </w:r>
          </w:p>
        </w:tc>
        <w:tc>
          <w:tcPr>
            <w:tcW w:type="dxa" w:w="3213"/>
          </w:tcPr>
          <w:p>
            <w:r>
              <w:t>414.500</w:t>
            </w:r>
          </w:p>
        </w:tc>
      </w:tr>
      <w:tr>
        <w:tc>
          <w:tcPr>
            <w:tcW w:type="dxa" w:w="3213"/>
          </w:tcPr>
          <w:p/>
        </w:tc>
        <w:tc>
          <w:tcPr>
            <w:tcW w:type="dxa" w:w="3213"/>
          </w:tcPr>
          <w:p>
            <w:r>
              <w:t>Sinh thiết phổi/màng phổi dưới hướng dẫn siêu âm</w:t>
            </w:r>
          </w:p>
        </w:tc>
        <w:tc>
          <w:tcPr>
            <w:tcW w:type="dxa" w:w="3213"/>
          </w:tcPr>
          <w:p>
            <w:r>
              <w:t>1.548.000</w:t>
            </w:r>
          </w:p>
        </w:tc>
      </w:tr>
      <w:tr>
        <w:tc>
          <w:tcPr>
            <w:tcW w:type="dxa" w:w="3213"/>
          </w:tcPr>
          <w:p/>
        </w:tc>
        <w:tc>
          <w:tcPr>
            <w:tcW w:type="dxa" w:w="3213"/>
          </w:tcPr>
          <w:p>
            <w:r>
              <w:t>Giải phẫu bệnh sinh thiết (khảo sát tế bào ung thư di căn)</w:t>
            </w:r>
          </w:p>
        </w:tc>
        <w:tc>
          <w:tcPr>
            <w:tcW w:type="dxa" w:w="3213"/>
          </w:tcPr>
          <w:p>
            <w:r>
              <w:t>1.496.000</w:t>
            </w:r>
          </w:p>
        </w:tc>
      </w:tr>
      <w:tr>
        <w:tc>
          <w:tcPr>
            <w:tcW w:type="dxa" w:w="3213"/>
          </w:tcPr>
          <w:p>
            <w:r>
              <w:t>Dự phòng</w:t>
            </w:r>
          </w:p>
        </w:tc>
        <w:tc>
          <w:tcPr>
            <w:tcW w:type="dxa" w:w="3213"/>
          </w:tcPr>
          <w:p>
            <w:r>
              <w:t>Vắc-xin GARDASIL 0,5 ml (HPV 4 chủng)</w:t>
            </w:r>
          </w:p>
        </w:tc>
        <w:tc>
          <w:tcPr>
            <w:tcW w:type="dxa" w:w="3213"/>
          </w:tcPr>
          <w:p>
            <w:r>
              <w:t>1.750.000</w:t>
            </w:r>
          </w:p>
        </w:tc>
      </w:tr>
      <w:tr>
        <w:tc>
          <w:tcPr>
            <w:tcW w:type="dxa" w:w="3213"/>
          </w:tcPr>
          <w:p/>
        </w:tc>
        <w:tc>
          <w:tcPr>
            <w:tcW w:type="dxa" w:w="3213"/>
          </w:tcPr>
          <w:p>
            <w:r>
              <w:t>Vắc-xin GARDASIL 9 0,5 ml (HPV 9 chủng)</w:t>
            </w:r>
          </w:p>
        </w:tc>
        <w:tc>
          <w:tcPr>
            <w:tcW w:type="dxa" w:w="3213"/>
          </w:tcPr>
          <w:p>
            <w:r>
              <w:t>3.000.000</w:t>
            </w:r>
          </w:p>
        </w:tc>
      </w:tr>
    </w:tbl>
    <w:p>
      <w:pPr>
        <w:pStyle w:val="Heading2"/>
      </w:pPr>
      <w:r>
        <w:t>4. Ghi chú khi đi khám</w:t>
      </w:r>
    </w:p>
    <w:p>
      <w:pPr>
        <w:pStyle w:val="ListBullet"/>
      </w:pPr>
      <w:r>
        <w:t xml:space="preserve">Nên đặt hẹn trước: Phòng khám Bệnh viện Đại học Y Dược 1 - tổng đài </w:t>
      </w:r>
      <w:r>
        <w:rPr>
          <w:b/>
        </w:rPr>
        <w:t>1900 6923</w:t>
      </w:r>
      <w:r>
        <w:t xml:space="preserve">; Bệnh viện Đại học Y Dược TP.HCM Cơ sở 2 - tổng đài </w:t>
      </w:r>
      <w:r>
        <w:rPr>
          <w:b/>
        </w:rPr>
        <w:t>1900 2115</w:t>
      </w:r>
      <w:r>
        <w:t>.</w:t>
      </w:r>
    </w:p>
    <w:p>
      <w:pPr>
        <w:pStyle w:val="ListBullet"/>
      </w:pPr>
      <w:r>
        <w:t xml:space="preserve">Đi khám buổi sáng, </w:t>
      </w:r>
      <w:r>
        <w:rPr>
          <w:b/>
        </w:rPr>
        <w:t>nhịn ăn sáng</w:t>
      </w:r>
      <w:r>
        <w:t xml:space="preserve"> để xét nghiệm máu chính xác; không hút thuốc, không uống bia rượu trong 24 giờ trước khám; trang phục thuận tiện.</w:t>
      </w:r>
    </w:p>
    <w:p>
      <w:pPr>
        <w:pStyle w:val="ListBullet"/>
      </w:pPr>
      <w:r>
        <w:t>Khách nữ đang mang thai hoặc nghi ngờ có thai cần báo nhân viên y tế để không chụp X-quang.</w:t>
      </w:r>
    </w:p>
    <w:p>
      <w:pPr>
        <w:pStyle w:val="ListBullet"/>
      </w:pPr>
      <w:r>
        <w:t>Gói Gold và Platinum cần 2-3 ngày, nên sắp xếp thời gian; có phòng chờ và nhân viên hướng dẫn riêng.</w:t>
      </w:r>
    </w:p>
    <w:p>
      <w:pPr>
        <w:pStyle w:val="ListBullet"/>
      </w:pPr>
      <w:r>
        <w:t>Bảng giá trên là giá niêm yết tại thời điểm tra cứu 28/09/2026, có thể thay đổi mà không báo trước — nên gọi tổng đài xác nhận trước khi đi.</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