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Times New Roman" w:hAnsi="Times New Roman" w:eastAsia="Times New Roman"/>
          <w:b/>
          <w:color w:val="000000"/>
          <w:sz w:val="28"/>
        </w:rPr>
        <w:t>CÔNG TY TNHH SX-TM HÓA KEO BÌNH THẠNH</w:t>
      </w:r>
    </w:p>
    <w:p>
      <w:pPr>
        <w:spacing w:after="200"/>
        <w:jc w:val="center"/>
      </w:pPr>
      <w:r>
        <w:rPr>
          <w:rFonts w:ascii="Times New Roman" w:hAnsi="Times New Roman" w:eastAsia="Times New Roman"/>
          <w:b/>
          <w:color w:val="000000"/>
          <w:sz w:val="24"/>
        </w:rPr>
        <w:t>PHÒNG QC &amp; KỸ THUẬT</w:t>
      </w:r>
    </w:p>
    <w:p>
      <w:pPr>
        <w:spacing w:after="40"/>
        <w:jc w:val="center"/>
      </w:pPr>
      <w:r>
        <w:rPr>
          <w:rFonts w:ascii="Times New Roman" w:hAnsi="Times New Roman" w:eastAsia="Times New Roman"/>
          <w:b/>
          <w:color w:val="000000"/>
          <w:sz w:val="28"/>
        </w:rPr>
        <w:t>BÁO CÁO TỔNG HỢP SỰ KIỆN QC/KỸ THUẬT</w:t>
      </w:r>
    </w:p>
    <w:p>
      <w:pPr>
        <w:spacing w:after="200"/>
        <w:jc w:val="center"/>
      </w:pPr>
      <w:r>
        <w:rPr>
          <w:rFonts w:ascii="Times New Roman" w:hAnsi="Times New Roman" w:eastAsia="Times New Roman"/>
          <w:b/>
          <w:color w:val="000000"/>
          <w:sz w:val="26"/>
        </w:rPr>
        <w:t>Giai đoạn: 27/07/2026 → 01/08/2026</w:t>
      </w:r>
    </w:p>
    <w:p>
      <w:pPr>
        <w:spacing w:after="40"/>
      </w:pPr>
      <w:r>
        <w:rPr>
          <w:rFonts w:ascii="Times New Roman" w:hAnsi="Times New Roman" w:eastAsia="Times New Roman"/>
          <w:b w:val="0"/>
          <w:color w:val="000000"/>
          <w:sz w:val="24"/>
        </w:rPr>
        <w:t>Ngày lập báo cáo: 03/08/2026</w:t>
      </w:r>
    </w:p>
    <w:p>
      <w:pPr>
        <w:spacing w:after="200"/>
      </w:pPr>
      <w:r>
        <w:rPr>
          <w:rFonts w:ascii="Times New Roman" w:hAnsi="Times New Roman" w:eastAsia="Times New Roman"/>
          <w:b w:val="0"/>
          <w:color w:val="000000"/>
          <w:sz w:val="24"/>
        </w:rPr>
        <w:t>Nguồn dữ liệu: Locqc.md, Tri qc.md, bang.md, hai.md, Yen.md (thư mục QC)</w:t>
      </w:r>
    </w:p>
    <w:p>
      <w:pPr>
        <w:spacing w:after="160"/>
      </w:pPr>
      <w:r>
        <w:rPr>
          <w:rFonts w:ascii="Times New Roman" w:hAnsi="Times New Roman" w:eastAsia="Times New Roman"/>
          <w:b/>
          <w:color w:val="000000"/>
          <w:sz w:val="28"/>
        </w:rPr>
        <w:t>I. BÙI THIÊN LỘC (QC)</w:t>
      </w:r>
    </w:p>
    <w:p>
      <w:pPr>
        <w:spacing w:after="100"/>
      </w:pPr>
      <w:r>
        <w:rPr>
          <w:rFonts w:ascii="Times New Roman" w:hAnsi="Times New Roman" w:eastAsia="Times New Roman"/>
          <w:b/>
          <w:color w:val="000000"/>
          <w:sz w:val="24"/>
        </w:rPr>
        <w:t>1.1. Ngày 29/07/2026 — Minh Hưng Tiến (Xưởng cũ)</w:t>
      </w:r>
    </w:p>
    <w:p>
      <w:pPr>
        <w:pStyle w:val="ListBullet"/>
        <w:spacing w:after="60"/>
      </w:pPr>
      <w:r>
        <w:rPr>
          <w:rFonts w:ascii="Times New Roman" w:hAnsi="Times New Roman" w:eastAsia="Times New Roman"/>
          <w:b/>
          <w:color w:val="000000"/>
          <w:sz w:val="24"/>
        </w:rPr>
        <w:t xml:space="preserve">Kiểm tra 4 chuyền: </w:t>
      </w:r>
      <w:r>
        <w:rPr>
          <w:rFonts w:ascii="Times New Roman" w:hAnsi="Times New Roman" w:eastAsia="Times New Roman"/>
          <w:color w:val="000000"/>
          <w:sz w:val="24"/>
        </w:rPr>
        <w:t>chuyền treo 1 (MHT 102 — lót NC PC 23), chuyền treo 2 (MHT 67 — hoàn thiện), chuyền treo 3 (MHT 66 — chi tiết hộc kéo), chuyền trượt (MHT 66 — lót NC 2407 trắng + sơn màu hộc tủ) → tất cả đạt yêu cầu.</w:t>
      </w:r>
    </w:p>
    <w:p>
      <w:pPr>
        <w:pStyle w:val="ListBullet"/>
        <w:spacing w:after="60"/>
      </w:pPr>
      <w:r>
        <w:rPr>
          <w:rFonts w:ascii="Times New Roman" w:hAnsi="Times New Roman" w:eastAsia="Times New Roman"/>
          <w:b/>
          <w:color w:val="000000"/>
          <w:sz w:val="24"/>
        </w:rPr>
        <w:t xml:space="preserve">Xử lý sự cố sai màu MHT 66: </w:t>
      </w:r>
      <w:r>
        <w:rPr>
          <w:rFonts w:ascii="Times New Roman" w:hAnsi="Times New Roman" w:eastAsia="Times New Roman"/>
          <w:color w:val="000000"/>
          <w:sz w:val="24"/>
        </w:rPr>
        <w:t>sản phẩm trước đây bị sai màu đã sơn lại; QC khách hàng kiểm tra màu sắc và chất lượng đạt yêu cầu → chuyển qua khu vực đóng gói.</w:t>
      </w:r>
    </w:p>
    <w:p>
      <w:pPr>
        <w:pStyle w:val="ListBullet"/>
        <w:spacing w:after="60"/>
      </w:pPr>
      <w:r>
        <w:rPr>
          <w:rFonts w:ascii="Times New Roman" w:hAnsi="Times New Roman" w:eastAsia="Times New Roman"/>
          <w:b/>
          <w:color w:val="000000"/>
          <w:sz w:val="24"/>
        </w:rPr>
        <w:t xml:space="preserve">Kiểm tra trước sản xuất mã sơn mới MHT 66 (160726): </w:t>
      </w:r>
      <w:r>
        <w:rPr>
          <w:rFonts w:ascii="Times New Roman" w:hAnsi="Times New Roman" w:eastAsia="Times New Roman"/>
          <w:color w:val="000000"/>
          <w:sz w:val="24"/>
        </w:rPr>
        <w:t>thử trên 1 sản phẩm tủ, đối chiếu với thẻ mẫu gốc và sản phẩm tủ đang Final → đạt, áp dụng sản xuất trên chuyền.</w:t>
      </w:r>
    </w:p>
    <w:p>
      <w:pPr>
        <w:pStyle w:val="ListBullet"/>
        <w:spacing w:after="60"/>
      </w:pPr>
      <w:r>
        <w:rPr>
          <w:rFonts w:ascii="Times New Roman" w:hAnsi="Times New Roman" w:eastAsia="Times New Roman"/>
          <w:b/>
          <w:color w:val="000000"/>
          <w:sz w:val="24"/>
        </w:rPr>
        <w:t xml:space="preserve">Lô MHT 66 mã 110726: </w:t>
      </w:r>
      <w:r>
        <w:rPr>
          <w:rFonts w:ascii="Times New Roman" w:hAnsi="Times New Roman" w:eastAsia="Times New Roman"/>
          <w:color w:val="000000"/>
          <w:sz w:val="24"/>
        </w:rPr>
        <w:t>đã pha sẵn 1 phuy (dùng cho 130 sản phẩm tủ) — khách hàng không đồng ý màu sắc → kỹ thuật đang chỉnh màu lại.</w:t>
      </w:r>
    </w:p>
    <w:p>
      <w:pPr>
        <w:spacing w:after="100"/>
      </w:pPr>
      <w:r>
        <w:rPr>
          <w:rFonts w:ascii="Times New Roman" w:hAnsi="Times New Roman" w:eastAsia="Times New Roman"/>
          <w:b/>
          <w:color w:val="000000"/>
          <w:sz w:val="24"/>
        </w:rPr>
        <w:t>1.2. Ngày 29-30/07/2026 — Minh Hưng Tiến (Xưởng mới) — khách FlexiLoad/Excess</w:t>
      </w:r>
    </w:p>
    <w:p>
      <w:pPr>
        <w:pStyle w:val="ListBullet"/>
        <w:spacing w:after="60"/>
      </w:pPr>
      <w:r>
        <w:rPr>
          <w:rFonts w:ascii="Times New Roman" w:hAnsi="Times New Roman" w:eastAsia="Times New Roman"/>
          <w:b/>
          <w:color w:val="000000"/>
          <w:sz w:val="24"/>
        </w:rPr>
        <w:t xml:space="preserve">Lô 130 tủ 3 hộc kéo MHT 66 (WH): </w:t>
      </w:r>
      <w:r>
        <w:rPr>
          <w:rFonts w:ascii="Times New Roman" w:hAnsi="Times New Roman" w:eastAsia="Times New Roman"/>
          <w:color w:val="000000"/>
          <w:sz w:val="24"/>
        </w:rPr>
        <w:t>sai màu so với mẫu tủ do Kỹ thuật &amp; QC khách hàng ký ngày 10/07/2026 và thẻ màu gốc ký ngày 16/04/2026 → đã phun lại, QC khách hàng kiểm tra đạt và đóng gói ngày 29/07/2026.</w:t>
      </w:r>
    </w:p>
    <w:p>
      <w:pPr>
        <w:pStyle w:val="ListBullet"/>
        <w:spacing w:after="60"/>
      </w:pPr>
      <w:r>
        <w:rPr>
          <w:rFonts w:ascii="Times New Roman" w:hAnsi="Times New Roman" w:eastAsia="Times New Roman"/>
          <w:b/>
          <w:color w:val="000000"/>
          <w:sz w:val="24"/>
        </w:rPr>
        <w:t xml:space="preserve">Sản xuất đại trà mã mới 160726 (30/07): </w:t>
      </w:r>
      <w:r>
        <w:rPr>
          <w:rFonts w:ascii="Times New Roman" w:hAnsi="Times New Roman" w:eastAsia="Times New Roman"/>
          <w:color w:val="000000"/>
          <w:sz w:val="24"/>
        </w:rPr>
        <w:t>chuyền pallet (tủ hộc kéo chữ V) và chuyền treo (chân tủ) đạt chất lượng; riêng chân bàn Ngũ giác xuất hiện màu trắng hơn mẫu khi ghép thành phẩm → tháo ra sửa lại 260 chi tiết.</w:t>
      </w:r>
    </w:p>
    <w:p>
      <w:pPr>
        <w:pStyle w:val="ListBullet"/>
        <w:spacing w:after="60"/>
      </w:pPr>
      <w:r>
        <w:rPr>
          <w:rFonts w:ascii="Times New Roman" w:hAnsi="Times New Roman" w:eastAsia="Times New Roman"/>
          <w:b/>
          <w:color w:val="000000"/>
          <w:sz w:val="24"/>
        </w:rPr>
        <w:t xml:space="preserve">Màu MHT 68 (Veneer Oak): </w:t>
      </w:r>
      <w:r>
        <w:rPr>
          <w:rFonts w:ascii="Times New Roman" w:hAnsi="Times New Roman" w:eastAsia="Times New Roman"/>
          <w:color w:val="000000"/>
          <w:sz w:val="24"/>
        </w:rPr>
        <w:t>sản xuất lẻ đạt nhưng khi ráp thành bộ bị lệch màu/không đều màu → kỹ thuật Chí hỗ trợ dặm stain và phun bóng lại để khách kiểm từng bộ.</w:t>
      </w:r>
    </w:p>
    <w:p>
      <w:pPr>
        <w:pStyle w:val="ListBullet"/>
        <w:spacing w:after="60"/>
      </w:pPr>
      <w:r>
        <w:rPr>
          <w:rFonts w:ascii="Times New Roman" w:hAnsi="Times New Roman" w:eastAsia="Times New Roman"/>
          <w:b/>
          <w:color w:val="000000"/>
          <w:sz w:val="24"/>
        </w:rPr>
        <w:t xml:space="preserve">Các màu khác: </w:t>
      </w:r>
      <w:r>
        <w:rPr>
          <w:rFonts w:ascii="Times New Roman" w:hAnsi="Times New Roman" w:eastAsia="Times New Roman"/>
          <w:color w:val="000000"/>
          <w:sz w:val="24"/>
        </w:rPr>
        <w:t>MHT 67 đạt (cho phép đóng gói); MHT 102, 126, 08 (khách Excess) đạt; tỷ lệ tái chế ~30% chủ yếu do không đều màu (màu 68 khi ráp bộ) và cấn móp lỗi phôi (màu 66, 67).</w:t>
      </w:r>
    </w:p>
    <w:p>
      <w:pPr>
        <w:pStyle w:val="ListBullet"/>
        <w:spacing w:after="60"/>
      </w:pPr>
      <w:r>
        <w:rPr>
          <w:rFonts w:ascii="Times New Roman" w:hAnsi="Times New Roman" w:eastAsia="Times New Roman"/>
          <w:b/>
          <w:color w:val="000000"/>
          <w:sz w:val="24"/>
        </w:rPr>
        <w:t xml:space="preserve">Vấn đề thẻ màu: </w:t>
      </w:r>
      <w:r>
        <w:rPr>
          <w:rFonts w:ascii="Times New Roman" w:hAnsi="Times New Roman" w:eastAsia="Times New Roman"/>
          <w:color w:val="000000"/>
          <w:sz w:val="24"/>
        </w:rPr>
        <w:t>thẻ gỗ kiểm tra tại xưởng (110626, 160626) khi so với thẻ màu gốc nhìn không giống; QC FlexiLoad đang so theo mẫu tủ thành phẩm đã ký (vốn trắng hơn thẻ gốc) → kiến nghị thống nhất chuẩn so màu theo thẻ màu gốc.</w:t>
      </w:r>
    </w:p>
    <w:p>
      <w:pPr>
        <w:pStyle w:val="ListBullet"/>
        <w:spacing w:after="60"/>
      </w:pPr>
      <w:r>
        <w:rPr>
          <w:rFonts w:ascii="Times New Roman" w:hAnsi="Times New Roman" w:eastAsia="Times New Roman"/>
          <w:b/>
          <w:color w:val="000000"/>
          <w:sz w:val="24"/>
        </w:rPr>
        <w:t xml:space="preserve">Quy trình Excess: </w:t>
      </w:r>
      <w:r>
        <w:rPr>
          <w:rFonts w:ascii="Times New Roman" w:hAnsi="Times New Roman" w:eastAsia="Times New Roman"/>
          <w:color w:val="000000"/>
          <w:sz w:val="24"/>
        </w:rPr>
        <w:t>quy trình cải tiến (Bóng màu → Bóng trong) chưa được áp dụng; xưởng vẫn chạy thêm 1 công đoạn: Lót NC PC 23 (1 pass) → sấy 10 phút → Stain màu → Bóng NC PC 23.</w:t>
      </w:r>
    </w:p>
    <w:p>
      <w:pPr>
        <w:spacing w:after="100"/>
      </w:pPr>
      <w:r>
        <w:rPr>
          <w:rFonts w:ascii="Times New Roman" w:hAnsi="Times New Roman" w:eastAsia="Times New Roman"/>
          <w:b/>
          <w:color w:val="000000"/>
          <w:sz w:val="24"/>
        </w:rPr>
        <w:t>1.3. Ngày 30/07/2026 — Lab BT-Chem: so sánh mẫu MHT-67 (BL)</w:t>
      </w:r>
    </w:p>
    <w:p>
      <w:pPr>
        <w:pStyle w:val="ListBullet"/>
        <w:spacing w:after="60"/>
      </w:pPr>
      <w:r>
        <w:rPr>
          <w:rFonts w:ascii="Times New Roman" w:hAnsi="Times New Roman" w:eastAsia="Times New Roman"/>
          <w:b/>
          <w:color w:val="000000"/>
          <w:sz w:val="24"/>
        </w:rPr>
        <w:t xml:space="preserve">Kết quả: </w:t>
      </w:r>
      <w:r>
        <w:rPr>
          <w:rFonts w:ascii="Times New Roman" w:hAnsi="Times New Roman" w:eastAsia="Times New Roman"/>
          <w:color w:val="000000"/>
          <w:sz w:val="24"/>
        </w:rPr>
        <w:t>mẫu mới (Lót màu ZU + PU Max 67 UV) lệch tông so với mẫu gốc MHT-67 (xanh lam nhạt pha xám so với xanh lam đậm) và xuất hiện hiện tượng orange peel (vỏ cam) trên panel chính → chưa đạt yêu cầu.</w:t>
      </w:r>
    </w:p>
    <w:p>
      <w:pPr>
        <w:pStyle w:val="ListBullet"/>
        <w:spacing w:after="60"/>
      </w:pPr>
      <w:r>
        <w:rPr>
          <w:rFonts w:ascii="Times New Roman" w:hAnsi="Times New Roman" w:eastAsia="Times New Roman"/>
          <w:b/>
          <w:color w:val="000000"/>
          <w:sz w:val="24"/>
        </w:rPr>
        <w:t xml:space="preserve">Kiến nghị: </w:t>
      </w:r>
      <w:r>
        <w:rPr>
          <w:rFonts w:ascii="Times New Roman" w:hAnsi="Times New Roman" w:eastAsia="Times New Roman"/>
          <w:color w:val="000000"/>
          <w:sz w:val="24"/>
        </w:rPr>
        <w:t>điều chỉnh công thức pha màu, chỉnh thông số phun (áp lực, độ nhớt, tỷ lệ dung môi), làm lại mẫu trình QC FlexiLoad xác nhận trước khi sản xuất đại trà.</w:t>
      </w:r>
    </w:p>
    <w:p>
      <w:pPr>
        <w:pStyle w:val="ListBullet"/>
        <w:spacing w:after="60"/>
      </w:pPr>
      <w:r>
        <w:rPr>
          <w:rFonts w:ascii="Times New Roman" w:hAnsi="Times New Roman" w:eastAsia="Times New Roman"/>
          <w:b/>
          <w:color w:val="000000"/>
          <w:sz w:val="24"/>
        </w:rPr>
        <w:t xml:space="preserve">Bổ sung hình ảnh MHT-66 (WH): </w:t>
      </w:r>
      <w:r>
        <w:rPr>
          <w:rFonts w:ascii="Times New Roman" w:hAnsi="Times New Roman" w:eastAsia="Times New Roman"/>
          <w:color w:val="000000"/>
          <w:sz w:val="24"/>
        </w:rPr>
        <w:t>so sánh hệ PU+UV vs hệ NC, tem QC "Sơn Mài MHT-66 — Duyệt", mẫu công đoạn PU ký duyệt ngày 03/07/2026; file DOCX bổ sung lưu tại KPH/BA0-CAO/MinhHungTien-66-WH-sai-mau/.</w:t>
      </w:r>
    </w:p>
    <w:p>
      <w:pPr>
        <w:spacing w:after="100"/>
      </w:pPr>
      <w:r>
        <w:rPr>
          <w:rFonts w:ascii="Times New Roman" w:hAnsi="Times New Roman" w:eastAsia="Times New Roman"/>
          <w:b/>
          <w:color w:val="000000"/>
          <w:sz w:val="24"/>
        </w:rPr>
        <w:t>1.4. Ngày 31/07/2026 — Tân Việt Tiến</w:t>
      </w:r>
    </w:p>
    <w:p>
      <w:pPr>
        <w:pStyle w:val="ListBullet"/>
        <w:spacing w:after="60"/>
      </w:pPr>
      <w:r>
        <w:rPr>
          <w:rFonts w:ascii="Times New Roman" w:hAnsi="Times New Roman" w:eastAsia="Times New Roman"/>
          <w:b/>
          <w:color w:val="000000"/>
          <w:sz w:val="24"/>
        </w:rPr>
        <w:t xml:space="preserve">Tình hình sản xuất: </w:t>
      </w:r>
      <w:r>
        <w:rPr>
          <w:rFonts w:ascii="Times New Roman" w:hAnsi="Times New Roman" w:eastAsia="Times New Roman"/>
          <w:color w:val="000000"/>
          <w:sz w:val="24"/>
        </w:rPr>
        <w:t>7 container, 4 màu (92, White, 038, 07/23) — tủ, giường, bàn, ghế; nhà cung cấp Poly sản xuất 3,5 container hàng ngoài trời (108, 109); kiểm tra chuyền treo và chuyền pallet đạt chất lượng.</w:t>
      </w:r>
    </w:p>
    <w:p>
      <w:pPr>
        <w:pStyle w:val="ListBullet"/>
        <w:spacing w:after="60"/>
      </w:pPr>
      <w:r>
        <w:rPr>
          <w:rFonts w:ascii="Times New Roman" w:hAnsi="Times New Roman" w:eastAsia="Times New Roman"/>
          <w:b/>
          <w:color w:val="000000"/>
          <w:sz w:val="24"/>
        </w:rPr>
        <w:t xml:space="preserve">Tỷ lệ tái chế TVT White: </w:t>
      </w:r>
      <w:r>
        <w:rPr>
          <w:rFonts w:ascii="Times New Roman" w:hAnsi="Times New Roman" w:eastAsia="Times New Roman"/>
          <w:color w:val="000000"/>
          <w:sz w:val="24"/>
        </w:rPr>
        <w:t>~20% các lỗi (móp, ghim, khe kẽ) ở khu vực sau bóng hoàn thiện và 5% tại khu lắp ráp; quy trình tái chế 1 pass, độ nhớt sơn ~11 giây (loãng hơn phun hoàn thiện 13-14 giây); nhà máy tự thực hiện, kỹ thuật ít thời gian kiểm soát khu vực này.</w:t>
      </w:r>
    </w:p>
    <w:p>
      <w:pPr>
        <w:pStyle w:val="ListBullet"/>
        <w:spacing w:after="60"/>
      </w:pPr>
      <w:r>
        <w:rPr>
          <w:rFonts w:ascii="Times New Roman" w:hAnsi="Times New Roman" w:eastAsia="Times New Roman"/>
          <w:b/>
          <w:color w:val="000000"/>
          <w:sz w:val="24"/>
        </w:rPr>
        <w:t xml:space="preserve">Mẫu hàng ngoài trời: </w:t>
      </w:r>
      <w:r>
        <w:rPr>
          <w:rFonts w:ascii="Times New Roman" w:hAnsi="Times New Roman" w:eastAsia="Times New Roman"/>
          <w:color w:val="000000"/>
          <w:sz w:val="24"/>
        </w:rPr>
        <w:t>mẫu 108 đã được nhà máy đồng ý màu sắc; mẫu 226, sat đang làm thêm; màu TVT White chiếm ~60% đơn hàng tháng 07/2026.</w:t>
      </w:r>
    </w:p>
    <w:p>
      <w:pPr>
        <w:spacing w:after="100"/>
      </w:pPr>
      <w:r>
        <w:rPr>
          <w:rFonts w:ascii="Times New Roman" w:hAnsi="Times New Roman" w:eastAsia="Times New Roman"/>
          <w:b/>
          <w:color w:val="000000"/>
          <w:sz w:val="24"/>
        </w:rPr>
        <w:t>1.5. Ngày 01/08/2026 — Minh Hưng Tiến (Xưởng cũ)</w:t>
      </w:r>
    </w:p>
    <w:p>
      <w:pPr>
        <w:pStyle w:val="ListBullet"/>
        <w:spacing w:after="60"/>
      </w:pPr>
      <w:r>
        <w:rPr>
          <w:rFonts w:ascii="Times New Roman" w:hAnsi="Times New Roman" w:eastAsia="Times New Roman"/>
          <w:b/>
          <w:color w:val="000000"/>
          <w:sz w:val="24"/>
        </w:rPr>
        <w:t xml:space="preserve">Tình hình sản xuất: </w:t>
      </w:r>
      <w:r>
        <w:rPr>
          <w:rFonts w:ascii="Times New Roman" w:hAnsi="Times New Roman" w:eastAsia="Times New Roman"/>
          <w:color w:val="000000"/>
          <w:sz w:val="24"/>
        </w:rPr>
        <w:t>1 container, 3 màu (MHT 22/22, 23, 24) sản phẩm tủ, bàn khách Rodel; đang sản xuất 2 màu MHT 69 (công đoạn lót màu PU), MHT 70 (lót màu NC) khách FlexiLoad.</w:t>
      </w:r>
    </w:p>
    <w:p>
      <w:pPr>
        <w:pStyle w:val="ListBullet"/>
        <w:spacing w:after="60"/>
      </w:pPr>
      <w:r>
        <w:rPr>
          <w:rFonts w:ascii="Times New Roman" w:hAnsi="Times New Roman" w:eastAsia="Times New Roman"/>
          <w:b/>
          <w:color w:val="000000"/>
          <w:sz w:val="24"/>
        </w:rPr>
        <w:t xml:space="preserve">Tình trạng phôi: </w:t>
      </w:r>
      <w:r>
        <w:rPr>
          <w:rFonts w:ascii="Times New Roman" w:hAnsi="Times New Roman" w:eastAsia="Times New Roman"/>
          <w:color w:val="000000"/>
          <w:sz w:val="24"/>
        </w:rPr>
        <w:t>phôi khuyết tật nhiều (cấn móp, lỗ ghim) → nhà máy trám trét rất nhiều; kỹ thuật chuẩn bị kiểm tra trước sản xuất màu MHT 72 trên 3 bộ giường.</w:t>
      </w:r>
    </w:p>
    <w:p>
      <w:pPr>
        <w:pStyle w:val="ListBullet"/>
        <w:spacing w:after="60"/>
      </w:pPr>
      <w:r>
        <w:rPr>
          <w:rFonts w:ascii="Times New Roman" w:hAnsi="Times New Roman" w:eastAsia="Times New Roman"/>
          <w:b/>
          <w:color w:val="000000"/>
          <w:sz w:val="24"/>
        </w:rPr>
        <w:t xml:space="preserve">Phân công: </w:t>
      </w:r>
      <w:r>
        <w:rPr>
          <w:rFonts w:ascii="Times New Roman" w:hAnsi="Times New Roman" w:eastAsia="Times New Roman"/>
          <w:color w:val="000000"/>
          <w:sz w:val="24"/>
        </w:rPr>
        <w:t>kỹ thuật Tròn Em làm mẫu đầu chuyền MHT 69 (tủ), MHT 72 (giường) và kiểm tra trong sản xuất; kỹ thuật Tân nghỉ phép.</w:t>
      </w:r>
    </w:p>
    <w:p>
      <w:pPr>
        <w:pStyle w:val="ListBullet"/>
        <w:spacing w:after="60"/>
      </w:pPr>
      <w:r>
        <w:rPr>
          <w:rFonts w:ascii="Times New Roman" w:hAnsi="Times New Roman" w:eastAsia="Times New Roman"/>
          <w:b/>
          <w:color w:val="000000"/>
          <w:sz w:val="24"/>
        </w:rPr>
        <w:t xml:space="preserve">Nhận xét: </w:t>
      </w:r>
      <w:r>
        <w:rPr>
          <w:rFonts w:ascii="Times New Roman" w:hAnsi="Times New Roman" w:eastAsia="Times New Roman"/>
          <w:color w:val="000000"/>
          <w:sz w:val="24"/>
        </w:rPr>
        <w:t>công nhân nhà máy ít nên sản xuất rất chậm; kỹ thuật hướng dẫn công nhân trám trét xử lý lỗi phôi từng công đoạn lót màu kỹ trước khi sơn hoàn thiện.</w:t>
      </w:r>
    </w:p>
    <w:p>
      <w:pPr>
        <w:spacing w:after="160"/>
      </w:pPr>
      <w:r>
        <w:rPr>
          <w:rFonts w:ascii="Times New Roman" w:hAnsi="Times New Roman" w:eastAsia="Times New Roman"/>
          <w:b/>
          <w:color w:val="000000"/>
          <w:sz w:val="28"/>
        </w:rPr>
        <w:t>II. NGUYỄN ANH TRÍ (QC1)</w:t>
      </w:r>
    </w:p>
    <w:p>
      <w:pPr>
        <w:spacing w:after="100"/>
      </w:pPr>
      <w:r>
        <w:rPr>
          <w:rFonts w:ascii="Times New Roman" w:hAnsi="Times New Roman" w:eastAsia="Times New Roman"/>
          <w:b/>
          <w:color w:val="000000"/>
          <w:sz w:val="24"/>
        </w:rPr>
        <w:t>2.1. Ngày 27/07/2026 — Thịnh Việt (thử nghiệm đợt 2, cùng kỹ thuật Tấn)</w:t>
      </w:r>
    </w:p>
    <w:p>
      <w:pPr>
        <w:pStyle w:val="ListBullet"/>
        <w:spacing w:after="60"/>
      </w:pPr>
      <w:r>
        <w:rPr>
          <w:rFonts w:ascii="Times New Roman" w:hAnsi="Times New Roman" w:eastAsia="Times New Roman"/>
          <w:b/>
          <w:color w:val="000000"/>
          <w:sz w:val="24"/>
        </w:rPr>
        <w:t xml:space="preserve">Nội dung: </w:t>
      </w:r>
      <w:r>
        <w:rPr>
          <w:rFonts w:ascii="Times New Roman" w:hAnsi="Times New Roman" w:eastAsia="Times New Roman"/>
          <w:color w:val="000000"/>
          <w:sz w:val="24"/>
        </w:rPr>
        <w:t>dằn thử nghiệm kiểm tra dính mặt (dính foam) màu TV 299 A (gỗ cao su giả cổ) và TV 246 (phôi gỗ tràm) theo quy trình sản xuất thực tế tại nhà máy.</w:t>
      </w:r>
    </w:p>
    <w:p>
      <w:pPr>
        <w:pStyle w:val="ListBullet"/>
        <w:spacing w:after="60"/>
      </w:pPr>
      <w:r>
        <w:rPr>
          <w:rFonts w:ascii="Times New Roman" w:hAnsi="Times New Roman" w:eastAsia="Times New Roman"/>
          <w:b/>
          <w:color w:val="000000"/>
          <w:sz w:val="24"/>
        </w:rPr>
        <w:t xml:space="preserve">Kết quả: </w:t>
      </w:r>
      <w:r>
        <w:rPr>
          <w:rFonts w:ascii="Times New Roman" w:hAnsi="Times New Roman" w:eastAsia="Times New Roman"/>
          <w:color w:val="000000"/>
          <w:sz w:val="24"/>
        </w:rPr>
        <w:t>cả hàng mới phun hoàn thiện (khô 14 giờ) lẫn hàng tái chế (khô 16 giờ) của cả 2 màu đều bị dính foam → không đạt.</w:t>
      </w:r>
    </w:p>
    <w:p>
      <w:pPr>
        <w:spacing w:after="100"/>
      </w:pPr>
      <w:r>
        <w:rPr>
          <w:rFonts w:ascii="Times New Roman" w:hAnsi="Times New Roman" w:eastAsia="Times New Roman"/>
          <w:b/>
          <w:color w:val="000000"/>
          <w:sz w:val="24"/>
        </w:rPr>
        <w:t>2.2. Ngày 28-29/07/2026 — Bình Thạnh (thử nghiệm xử lý khiếu nại Hành Mỹ)</w:t>
      </w:r>
    </w:p>
    <w:p>
      <w:pPr>
        <w:pStyle w:val="ListBullet"/>
        <w:spacing w:after="60"/>
      </w:pPr>
      <w:r>
        <w:rPr>
          <w:rFonts w:ascii="Times New Roman" w:hAnsi="Times New Roman" w:eastAsia="Times New Roman"/>
          <w:b/>
          <w:color w:val="000000"/>
          <w:sz w:val="24"/>
        </w:rPr>
        <w:t xml:space="preserve">Nội dung: </w:t>
      </w:r>
      <w:r>
        <w:rPr>
          <w:rFonts w:ascii="Times New Roman" w:hAnsi="Times New Roman" w:eastAsia="Times New Roman"/>
          <w:color w:val="000000"/>
          <w:sz w:val="24"/>
        </w:rPr>
        <w:t>kiểm tra HM 05/24 H BC — hiện tượng xù/dựng ghim gỗ khi sơn hoàn thiện; thử trên phôi gỗ cao su đem từ Hành Mỹ về, hóa chất lấy tại Bình Thạnh.</w:t>
      </w:r>
    </w:p>
    <w:p>
      <w:pPr>
        <w:pStyle w:val="ListBullet"/>
        <w:spacing w:after="60"/>
      </w:pPr>
      <w:r>
        <w:rPr>
          <w:rFonts w:ascii="Times New Roman" w:hAnsi="Times New Roman" w:eastAsia="Times New Roman"/>
          <w:b/>
          <w:color w:val="000000"/>
          <w:sz w:val="24"/>
        </w:rPr>
        <w:t xml:space="preserve">Kết luận: </w:t>
      </w:r>
      <w:r>
        <w:rPr>
          <w:rFonts w:ascii="Times New Roman" w:hAnsi="Times New Roman" w:eastAsia="Times New Roman"/>
          <w:color w:val="000000"/>
          <w:sz w:val="24"/>
        </w:rPr>
        <w:t>chà nhám mất lớp cán UV (chà tới phần gỗ) → màng sơn xù ghim gỗ nhiều; chà nhám đúng theo mẫu kỹ thuật gửi về → chất lượng màng sơn đạt yêu cầu.</w:t>
      </w:r>
    </w:p>
    <w:p>
      <w:pPr>
        <w:spacing w:after="100"/>
      </w:pPr>
      <w:r>
        <w:rPr>
          <w:rFonts w:ascii="Times New Roman" w:hAnsi="Times New Roman" w:eastAsia="Times New Roman"/>
          <w:b/>
          <w:color w:val="000000"/>
          <w:sz w:val="24"/>
        </w:rPr>
        <w:t>2.3. Ngày 29/07/2026 — Gia Đình Việt Nam (VNHW 7499 C): buổi làm việc với khách hàng</w:t>
      </w:r>
    </w:p>
    <w:p>
      <w:pPr>
        <w:pStyle w:val="ListBullet"/>
        <w:spacing w:after="60"/>
      </w:pPr>
      <w:r>
        <w:rPr>
          <w:rFonts w:ascii="Times New Roman" w:hAnsi="Times New Roman" w:eastAsia="Times New Roman"/>
          <w:b/>
          <w:color w:val="000000"/>
          <w:sz w:val="24"/>
        </w:rPr>
        <w:t xml:space="preserve">Nhận dạng lại lỗi: </w:t>
      </w:r>
      <w:r>
        <w:rPr>
          <w:rFonts w:ascii="Times New Roman" w:hAnsi="Times New Roman" w:eastAsia="Times New Roman"/>
          <w:color w:val="000000"/>
          <w:sz w:val="24"/>
        </w:rPr>
        <w:t>sản phẩm không bị lõm mà chỉ có vết đen trên bề mặt — giống hệt vụ Thành Thắng trước đây: mực từ giấy lót bao bì thấm xuyên màng sơn → không phải lỗi sơn hay quy trình phun.</w:t>
      </w:r>
    </w:p>
    <w:p>
      <w:pPr>
        <w:pStyle w:val="ListBullet"/>
        <w:spacing w:after="60"/>
      </w:pPr>
      <w:r>
        <w:rPr>
          <w:rFonts w:ascii="Times New Roman" w:hAnsi="Times New Roman" w:eastAsia="Times New Roman"/>
          <w:b/>
          <w:color w:val="000000"/>
          <w:sz w:val="24"/>
        </w:rPr>
        <w:t xml:space="preserve">Kế hoạch đối chứng: </w:t>
      </w:r>
      <w:r>
        <w:rPr>
          <w:rFonts w:ascii="Times New Roman" w:hAnsi="Times New Roman" w:eastAsia="Times New Roman"/>
          <w:color w:val="000000"/>
          <w:sz w:val="24"/>
        </w:rPr>
        <w:t>làm lại thẻ màu chuẩn; mẫu 1 bọc giấy lót có vết mực, mẫu 2 bọc giấy lót thường → sau thời gian đóng gói mở ra so sánh.</w:t>
      </w:r>
    </w:p>
    <w:p>
      <w:pPr>
        <w:pStyle w:val="ListBullet"/>
        <w:spacing w:after="60"/>
      </w:pPr>
      <w:r>
        <w:rPr>
          <w:rFonts w:ascii="Times New Roman" w:hAnsi="Times New Roman" w:eastAsia="Times New Roman"/>
          <w:b/>
          <w:color w:val="000000"/>
          <w:sz w:val="24"/>
        </w:rPr>
        <w:t xml:space="preserve">Yêu cầu khách hàng: </w:t>
      </w:r>
      <w:r>
        <w:rPr>
          <w:rFonts w:ascii="Times New Roman" w:hAnsi="Times New Roman" w:eastAsia="Times New Roman"/>
          <w:color w:val="000000"/>
          <w:sz w:val="24"/>
        </w:rPr>
        <w:t>thống nhất lại quy trình và chỉ tiêu kỹ thuật (độ dày màng sơn, màu sắc, chủng loại sơn) để tránh tái diễn.</w:t>
      </w:r>
    </w:p>
    <w:p>
      <w:pPr>
        <w:spacing w:after="100"/>
      </w:pPr>
      <w:r>
        <w:rPr>
          <w:rFonts w:ascii="Times New Roman" w:hAnsi="Times New Roman" w:eastAsia="Times New Roman"/>
          <w:b/>
          <w:color w:val="000000"/>
          <w:sz w:val="24"/>
        </w:rPr>
        <w:t>2.4. Ngày 29/07/2026 — Tổng hợp phân tích các khiếu nại dính foam (Minh Phát, Thịnh Việt, Hành Mỹ)</w:t>
      </w:r>
    </w:p>
    <w:p>
      <w:pPr>
        <w:pStyle w:val="ListBullet"/>
        <w:spacing w:after="60"/>
      </w:pPr>
      <w:r>
        <w:rPr>
          <w:rFonts w:ascii="Times New Roman" w:hAnsi="Times New Roman" w:eastAsia="Times New Roman"/>
          <w:b/>
          <w:color w:val="000000"/>
          <w:sz w:val="24"/>
        </w:rPr>
        <w:t xml:space="preserve">5 đặc điểm chung: </w:t>
      </w:r>
      <w:r>
        <w:rPr>
          <w:rFonts w:ascii="Times New Roman" w:hAnsi="Times New Roman" w:eastAsia="Times New Roman"/>
          <w:color w:val="000000"/>
          <w:sz w:val="24"/>
        </w:rPr>
        <w:t>sơn quá nhiều lớp (3 lót 2 bóng, phun 15-16 giây/bass); màng sơn chưa khô từ bên trong (dung môi bốc hơi ngược làm mềm màng); ảnh hưởng thời tiết mưa bão; dùng chung hệ sơn NC chậm ngã vàng (NC NY/NC 1807) và lót 1212; xếp hàng quá nặng (17 lớp, ~6-7 kg) dồn trọng lực vào 4 góc bìa carton cứng.</w:t>
      </w:r>
    </w:p>
    <w:p>
      <w:pPr>
        <w:pStyle w:val="ListBullet"/>
        <w:spacing w:after="60"/>
      </w:pPr>
      <w:r>
        <w:rPr>
          <w:rFonts w:ascii="Times New Roman" w:hAnsi="Times New Roman" w:eastAsia="Times New Roman"/>
          <w:b/>
          <w:color w:val="000000"/>
          <w:sz w:val="24"/>
        </w:rPr>
        <w:t xml:space="preserve">Lỗi dựng ghim Hành Mỹ: </w:t>
      </w:r>
      <w:r>
        <w:rPr>
          <w:rFonts w:ascii="Times New Roman" w:hAnsi="Times New Roman" w:eastAsia="Times New Roman"/>
          <w:color w:val="000000"/>
          <w:sz w:val="24"/>
        </w:rPr>
        <w:t>người chỉnh máy nhám chà thêm theo cảm tính làm chà sạc lớp lót; tốc độ băng tải không cố định; giấy nhám mới chưa chà thử 2-3 tấm gỗ bỏ; độ ẩm gỗ tăng từ 11-12% lên 13-15% sau khi sơn nước.</w:t>
      </w:r>
    </w:p>
    <w:p>
      <w:pPr>
        <w:pStyle w:val="ListBullet"/>
        <w:spacing w:after="60"/>
      </w:pPr>
      <w:r>
        <w:rPr>
          <w:rFonts w:ascii="Times New Roman" w:hAnsi="Times New Roman" w:eastAsia="Times New Roman"/>
          <w:b/>
          <w:color w:val="000000"/>
          <w:sz w:val="24"/>
        </w:rPr>
        <w:t xml:space="preserve">Kết luận dằn thử nghiệm: </w:t>
      </w:r>
      <w:r>
        <w:rPr>
          <w:rFonts w:ascii="Times New Roman" w:hAnsi="Times New Roman" w:eastAsia="Times New Roman"/>
          <w:color w:val="000000"/>
          <w:sz w:val="24"/>
        </w:rPr>
        <w:t>bìa carton cứng → bị dính vết (đặc biệt 4 góc và đường gân sóng); foam/mút xốp → không bị dính. Khuyến nghị: chuyển sang lót foam, giới hạn tối đa 2 lót + 1 bóng (hệ NC), nhiệt độ sấy bề mặt ≥ 45°C, bổ sung chất chậm khô Retarder 5-7% mùa mưa ẩm.</w:t>
      </w:r>
    </w:p>
    <w:p>
      <w:pPr>
        <w:spacing w:after="100"/>
      </w:pPr>
      <w:r>
        <w:rPr>
          <w:rFonts w:ascii="Times New Roman" w:hAnsi="Times New Roman" w:eastAsia="Times New Roman"/>
          <w:b/>
          <w:color w:val="000000"/>
          <w:sz w:val="24"/>
        </w:rPr>
        <w:t>2.5. Ngày 28-30/07/2026 — Bình Thạnh: kiểm tra bổ sung màu TV 246</w:t>
      </w:r>
    </w:p>
    <w:p>
      <w:pPr>
        <w:pStyle w:val="ListBullet"/>
        <w:spacing w:after="60"/>
      </w:pPr>
      <w:r>
        <w:rPr>
          <w:rFonts w:ascii="Times New Roman" w:hAnsi="Times New Roman" w:eastAsia="Times New Roman"/>
          <w:b/>
          <w:color w:val="000000"/>
          <w:sz w:val="24"/>
        </w:rPr>
        <w:t xml:space="preserve">Vật tư: </w:t>
      </w:r>
      <w:r>
        <w:rPr>
          <w:rFonts w:ascii="Times New Roman" w:hAnsi="Times New Roman" w:eastAsia="Times New Roman"/>
          <w:color w:val="000000"/>
          <w:sz w:val="24"/>
        </w:rPr>
        <w:t>Lót NC KH (MSBX 2260626), Bóng NC NY TV.201 (5220526), DM NC 1212 (MSBX 130726130); thử trên phôi gỗ tràm, hóa chất lấy tại Bình Thạnh.</w:t>
      </w:r>
    </w:p>
    <w:p>
      <w:pPr>
        <w:pStyle w:val="ListBullet"/>
        <w:spacing w:after="60"/>
      </w:pPr>
      <w:r>
        <w:rPr>
          <w:rFonts w:ascii="Times New Roman" w:hAnsi="Times New Roman" w:eastAsia="Times New Roman"/>
          <w:b/>
          <w:color w:val="000000"/>
          <w:sz w:val="24"/>
        </w:rPr>
        <w:t xml:space="preserve">Kết quả: </w:t>
      </w:r>
      <w:r>
        <w:rPr>
          <w:rFonts w:ascii="Times New Roman" w:hAnsi="Times New Roman" w:eastAsia="Times New Roman"/>
          <w:color w:val="000000"/>
          <w:sz w:val="24"/>
        </w:rPr>
        <w:t>để khô tự nhiên 17 giờ và 24 giờ, dán kiểm tra ở 0,1 - 0,5 kg/cm² → đều dính foam → không đạt (mức đóng gói thực tế tại Thịnh Việt là 0,1 - 0,3 kg/cm²).</w:t>
      </w:r>
    </w:p>
    <w:p>
      <w:pPr>
        <w:pStyle w:val="ListBullet"/>
        <w:spacing w:after="60"/>
      </w:pPr>
      <w:r>
        <w:rPr>
          <w:rFonts w:ascii="Times New Roman" w:hAnsi="Times New Roman" w:eastAsia="Times New Roman"/>
          <w:b/>
          <w:color w:val="000000"/>
          <w:sz w:val="24"/>
        </w:rPr>
        <w:t xml:space="preserve">Xác nhận: </w:t>
      </w:r>
      <w:r>
        <w:rPr>
          <w:rFonts w:ascii="Times New Roman" w:hAnsi="Times New Roman" w:eastAsia="Times New Roman"/>
          <w:color w:val="000000"/>
          <w:sz w:val="24"/>
        </w:rPr>
        <w:t>ngày 30/07/2026 ký xác nhận cùng Ngô Thị Yến (QC HKBT).</w:t>
      </w:r>
    </w:p>
    <w:p>
      <w:pPr>
        <w:spacing w:after="100"/>
      </w:pPr>
      <w:r>
        <w:rPr>
          <w:rFonts w:ascii="Times New Roman" w:hAnsi="Times New Roman" w:eastAsia="Times New Roman"/>
          <w:b/>
          <w:color w:val="000000"/>
          <w:sz w:val="24"/>
        </w:rPr>
        <w:t>2.6. Ngày 31/07/2026 — Kim Phong</w:t>
      </w:r>
    </w:p>
    <w:p>
      <w:pPr>
        <w:pStyle w:val="ListBullet"/>
        <w:spacing w:after="60"/>
      </w:pPr>
      <w:r>
        <w:rPr>
          <w:rFonts w:ascii="Times New Roman" w:hAnsi="Times New Roman" w:eastAsia="Times New Roman"/>
          <w:b/>
          <w:color w:val="000000"/>
          <w:sz w:val="24"/>
        </w:rPr>
        <w:t xml:space="preserve">Nội dung: </w:t>
      </w:r>
      <w:r>
        <w:rPr>
          <w:rFonts w:ascii="Times New Roman" w:hAnsi="Times New Roman" w:eastAsia="Times New Roman"/>
          <w:color w:val="000000"/>
          <w:sz w:val="24"/>
        </w:rPr>
        <w:t>kiểm tra lót màu KH Cherry FOA H (MSSX 1220726) cán tại Công ty Kim Phong → độ bám đạt yêu cầu.</w:t>
      </w:r>
    </w:p>
    <w:p>
      <w:pPr>
        <w:pStyle w:val="ListBullet"/>
        <w:spacing w:after="60"/>
      </w:pPr>
      <w:r>
        <w:rPr>
          <w:rFonts w:ascii="Times New Roman" w:hAnsi="Times New Roman" w:eastAsia="Times New Roman"/>
          <w:b/>
          <w:color w:val="000000"/>
          <w:sz w:val="24"/>
        </w:rPr>
        <w:t xml:space="preserve">Kế hoạch: </w:t>
      </w:r>
      <w:r>
        <w:rPr>
          <w:rFonts w:ascii="Times New Roman" w:hAnsi="Times New Roman" w:eastAsia="Times New Roman"/>
          <w:color w:val="000000"/>
          <w:sz w:val="24"/>
        </w:rPr>
        <w:t>mang mẫu về Bình Thạnh theo dõi chất lượng theo quy trình màu CHERRY FOA ở 5 giai đoạn: mới cán → sau 1, 2, 3, 4 tuần.</w:t>
      </w:r>
    </w:p>
    <w:p>
      <w:pPr>
        <w:spacing w:after="100"/>
      </w:pPr>
      <w:r>
        <w:rPr>
          <w:rFonts w:ascii="Times New Roman" w:hAnsi="Times New Roman" w:eastAsia="Times New Roman"/>
          <w:b/>
          <w:color w:val="000000"/>
          <w:sz w:val="24"/>
        </w:rPr>
        <w:t>2.7. Ngày 31/07/2026 — Ghi nhận thông số quy trình Tumbling tại Hành Mỹ (thực tế)</w:t>
      </w:r>
    </w:p>
    <w:p>
      <w:pPr>
        <w:pStyle w:val="ListBullet"/>
        <w:spacing w:after="60"/>
      </w:pPr>
      <w:r>
        <w:rPr>
          <w:rFonts w:ascii="Times New Roman" w:hAnsi="Times New Roman" w:eastAsia="Times New Roman"/>
          <w:b/>
          <w:color w:val="000000"/>
          <w:sz w:val="24"/>
        </w:rPr>
        <w:t xml:space="preserve">Máy lồng quay: </w:t>
      </w:r>
      <w:r>
        <w:rPr>
          <w:rFonts w:ascii="Times New Roman" w:hAnsi="Times New Roman" w:eastAsia="Times New Roman"/>
          <w:color w:val="000000"/>
          <w:sz w:val="24"/>
        </w:rPr>
        <w:t>tốc độ 1 vòng/28 giây (≈2,1 vòng/phút), lồng 4 thanh đảo, nhiệt độ 50-60°C, góc nghiêng 65°, thời gian mẻ 3 giờ (lót màu)/2 giờ (bóng).</w:t>
      </w:r>
    </w:p>
    <w:p>
      <w:pPr>
        <w:pStyle w:val="ListBullet"/>
        <w:spacing w:after="60"/>
      </w:pPr>
      <w:r>
        <w:rPr>
          <w:rFonts w:ascii="Times New Roman" w:hAnsi="Times New Roman" w:eastAsia="Times New Roman"/>
          <w:b/>
          <w:color w:val="000000"/>
          <w:sz w:val="24"/>
        </w:rPr>
        <w:t xml:space="preserve">Súng phun: </w:t>
      </w:r>
      <w:r>
        <w:rPr>
          <w:rFonts w:ascii="Times New Roman" w:hAnsi="Times New Roman" w:eastAsia="Times New Roman"/>
          <w:color w:val="000000"/>
          <w:sz w:val="24"/>
        </w:rPr>
        <w:t>súng W71, áp suất 2,5 kg, lượng sơn 230 g/lần phun → sấy 15 phút → phun tiếp, khoảng cách phun 20 mm, góc phun 80-90°; lót màu 4,5 kg/mẻ, bóng 2 kg + 4 kg nước tạt.</w:t>
      </w:r>
    </w:p>
    <w:p>
      <w:pPr>
        <w:pStyle w:val="ListBullet"/>
        <w:spacing w:after="60"/>
      </w:pPr>
      <w:r>
        <w:rPr>
          <w:rFonts w:ascii="Times New Roman" w:hAnsi="Times New Roman" w:eastAsia="Times New Roman"/>
          <w:b/>
          <w:color w:val="000000"/>
          <w:sz w:val="24"/>
        </w:rPr>
        <w:t xml:space="preserve">Đánh giá: </w:t>
      </w:r>
      <w:r>
        <w:rPr>
          <w:rFonts w:ascii="Times New Roman" w:hAnsi="Times New Roman" w:eastAsia="Times New Roman"/>
          <w:color w:val="000000"/>
          <w:sz w:val="24"/>
        </w:rPr>
        <w:t>thông số thực tế chênh lệch đáng kể so với khuyến nghị kỹ thuật (tốc độ 28-32 vòng/phút, nhiệt độ 30-40°C, khoảng cách 15-25 cm) → cần theo dõi chất lượng bề mặt từng mẻ để đánh giá, điều chỉnh.</w:t>
      </w:r>
    </w:p>
    <w:p>
      <w:pPr>
        <w:spacing w:after="160"/>
      </w:pPr>
      <w:r>
        <w:rPr>
          <w:rFonts w:ascii="Times New Roman" w:hAnsi="Times New Roman" w:eastAsia="Times New Roman"/>
          <w:b/>
          <w:color w:val="000000"/>
          <w:sz w:val="28"/>
        </w:rPr>
        <w:t>III. NGÔ THỊ YẾN (QC1)</w:t>
      </w:r>
    </w:p>
    <w:p>
      <w:pPr>
        <w:pStyle w:val="ListBullet"/>
        <w:spacing w:after="60"/>
      </w:pPr>
      <w:r>
        <w:rPr>
          <w:rFonts w:ascii="Times New Roman" w:hAnsi="Times New Roman" w:eastAsia="Times New Roman"/>
          <w:b/>
          <w:color w:val="000000"/>
          <w:sz w:val="24"/>
        </w:rPr>
        <w:t xml:space="preserve">Ngày 30/07/2026: </w:t>
      </w:r>
      <w:r>
        <w:rPr>
          <w:rFonts w:ascii="Times New Roman" w:hAnsi="Times New Roman" w:eastAsia="Times New Roman"/>
          <w:color w:val="000000"/>
          <w:sz w:val="24"/>
        </w:rPr>
        <w:t>ký xác nhận báo cáo kiểm tra bổ sung dính mặt màu TV 246 tại Bình Thạnh (cùng Nguyễn Anh Trí) — kết quả không đạt, bị dính foam.</w:t>
      </w:r>
    </w:p>
    <w:p>
      <w:pPr>
        <w:pStyle w:val="ListBullet"/>
        <w:spacing w:after="60"/>
      </w:pPr>
      <w:r>
        <w:rPr>
          <w:rFonts w:ascii="Times New Roman" w:hAnsi="Times New Roman" w:eastAsia="Times New Roman"/>
          <w:b/>
          <w:color w:val="000000"/>
          <w:sz w:val="24"/>
        </w:rPr>
        <w:t xml:space="preserve">Ghi chú: </w:t>
      </w:r>
      <w:r>
        <w:rPr>
          <w:rFonts w:ascii="Times New Roman" w:hAnsi="Times New Roman" w:eastAsia="Times New Roman"/>
          <w:color w:val="000000"/>
          <w:sz w:val="24"/>
        </w:rPr>
        <w:t>báo cáo riêng của Yến (màu PKP KW 536H, ngày 01/07/2026; nội dung họp ngày 22/07/2026) nằm ngoài giai đoạn 27/07-01/08, nhưng các chủ đề họp trùng với các sự kiện đang xử lý: sự cố lệch màu Minh Hưng Tiến (130-150 tủ), dính sơn Thịnh Việt &amp; Minh Phát (lót quá dày, phun 3 bass, độ nhớt 13-16 giây), tumbling Hành Mỹ (chuyển 17 màu sang nhựa ten + lót trắng), Thanh Hùng (phun 3 lớp thay vì 2 lớp), Kim Huy (sọc bóng do phun tách tia), Z751 (máy phun tự động). Chỉ đạo chung: quản lý bằng thẻ công đoạn có chữ ký khách hàng, đo màu ΔE &lt; 1, gom mã sơn thành 5-6 nhóm hệ sơn.</w:t>
      </w:r>
    </w:p>
    <w:p>
      <w:pPr>
        <w:spacing w:after="160"/>
      </w:pPr>
      <w:r>
        <w:rPr>
          <w:rFonts w:ascii="Times New Roman" w:hAnsi="Times New Roman" w:eastAsia="Times New Roman"/>
          <w:b/>
          <w:color w:val="000000"/>
          <w:sz w:val="28"/>
        </w:rPr>
        <w:t>IV. BẰNG (QC) — Không có sự kiện trong giai đoạn 27/07-01/08</w:t>
      </w:r>
    </w:p>
    <w:p>
      <w:pPr>
        <w:pStyle w:val="ListBullet"/>
        <w:spacing w:after="60"/>
      </w:pPr>
      <w:r>
        <w:rPr>
          <w:rFonts w:ascii="Times New Roman" w:hAnsi="Times New Roman" w:eastAsia="Times New Roman"/>
          <w:b/>
          <w:color w:val="000000"/>
          <w:sz w:val="24"/>
        </w:rPr>
        <w:t xml:space="preserve">File ghi chép: </w:t>
      </w:r>
      <w:r>
        <w:rPr>
          <w:rFonts w:ascii="Times New Roman" w:hAnsi="Times New Roman" w:eastAsia="Times New Roman"/>
          <w:color w:val="000000"/>
          <w:sz w:val="24"/>
        </w:rPr>
        <w:t>chỉ ghi thử nghiệm ngày 03-06/07/2026: điều chỉnh ổn định màu PKP KW 536AH 20% (khuấy 10 phút, đo màu XRITE) — phụ gia LDA 411 không mang lại hiệu quả; bổ sung 5% Paste CX 5% và chuyển sang Đen BT 01H (SBK 07) đạt ΔE = 0,18 - 0,98.</w:t>
      </w:r>
    </w:p>
    <w:p>
      <w:pPr>
        <w:pStyle w:val="ListBullet"/>
        <w:spacing w:after="60"/>
      </w:pPr>
      <w:r>
        <w:rPr>
          <w:rFonts w:ascii="Times New Roman" w:hAnsi="Times New Roman" w:eastAsia="Times New Roman"/>
          <w:b/>
          <w:color w:val="000000"/>
          <w:sz w:val="24"/>
        </w:rPr>
        <w:t xml:space="preserve">Liên quan gián tiếp: </w:t>
      </w:r>
      <w:r>
        <w:rPr>
          <w:rFonts w:ascii="Times New Roman" w:hAnsi="Times New Roman" w:eastAsia="Times New Roman"/>
          <w:color w:val="000000"/>
          <w:sz w:val="24"/>
        </w:rPr>
        <w:t>báo cáo so sánh Yến - Bằng đánh giá số liệu kéo giấy của Bằng (ΔL = +5,56) là lỗi thao tác kéo mẫu (bẫy bọt khí, lực kéo không ổn định) → khuyến nghị loại bỏ số liệu kéo, dùng phương pháp phun làm chuẩn đánh giá cuối cùng.</w:t>
      </w:r>
    </w:p>
    <w:p>
      <w:pPr>
        <w:spacing w:after="160"/>
      </w:pPr>
      <w:r>
        <w:rPr>
          <w:rFonts w:ascii="Times New Roman" w:hAnsi="Times New Roman" w:eastAsia="Times New Roman"/>
          <w:b/>
          <w:color w:val="000000"/>
          <w:sz w:val="28"/>
        </w:rPr>
        <w:t>V. HẢI (R&amp;D) — Không có sự kiện trong giai đoạn 27/07-01/08</w:t>
      </w:r>
    </w:p>
    <w:p>
      <w:pPr>
        <w:pStyle w:val="ListBullet"/>
        <w:spacing w:after="60"/>
      </w:pPr>
      <w:r>
        <w:rPr>
          <w:rFonts w:ascii="Times New Roman" w:hAnsi="Times New Roman" w:eastAsia="Times New Roman"/>
          <w:b/>
          <w:color w:val="000000"/>
          <w:sz w:val="24"/>
        </w:rPr>
        <w:t xml:space="preserve">File ghi chép: </w:t>
      </w:r>
      <w:r>
        <w:rPr>
          <w:rFonts w:ascii="Times New Roman" w:hAnsi="Times New Roman" w:eastAsia="Times New Roman"/>
          <w:color w:val="000000"/>
          <w:sz w:val="24"/>
        </w:rPr>
        <w:t>ghi báo cáo ngày 22-25/07/2026: kiểm tra hiện tượng gel nhựa hệ sơn nước (yêu cầu từ Xưởng Sơn Nước ngày 22/07) — xác nhận không có gel nhựa do phụ gia BYK-093 và dung môi DM BG; lỗi thực chất là cặn khô của bán thành phẩm Paste 8120H 1412 và nhựa PA 510 hết hạn (đã xử lý lược lưới 50 micron ngày 25/07, sản xuất đạt yêu cầu).</w:t>
      </w:r>
    </w:p>
    <w:p>
      <w:pPr>
        <w:pStyle w:val="ListBullet"/>
        <w:spacing w:after="60"/>
      </w:pPr>
      <w:r>
        <w:rPr>
          <w:rFonts w:ascii="Times New Roman" w:hAnsi="Times New Roman" w:eastAsia="Times New Roman"/>
          <w:b/>
          <w:color w:val="000000"/>
          <w:sz w:val="24"/>
        </w:rPr>
        <w:t xml:space="preserve">Yêu cầu dài hạn: </w:t>
      </w:r>
      <w:r>
        <w:rPr>
          <w:rFonts w:ascii="Times New Roman" w:hAnsi="Times New Roman" w:eastAsia="Times New Roman"/>
          <w:color w:val="000000"/>
          <w:sz w:val="24"/>
        </w:rPr>
        <w:t>R&amp;D + QC xây dựng phương án kiểm soát chất lượng chặt chẽ cho bán thành phẩm Paste 8120H 1412 (sản xuất lượng vừa đủ 1-2 ngày, vệ sinh thùng khuấy, lược kỹ trước khi thêm vào sản phẩm).</w:t>
      </w:r>
    </w:p>
    <w:p>
      <w:pPr>
        <w:spacing w:after="160"/>
      </w:pPr>
      <w:r>
        <w:rPr>
          <w:rFonts w:ascii="Times New Roman" w:hAnsi="Times New Roman" w:eastAsia="Times New Roman"/>
          <w:b/>
          <w:color w:val="000000"/>
          <w:sz w:val="28"/>
        </w:rPr>
        <w:t>VI. TỔNG KẾT</w:t>
      </w:r>
    </w:p>
    <w:p>
      <w:pPr>
        <w:spacing w:after="100"/>
      </w:pPr>
      <w:r>
        <w:rPr>
          <w:rFonts w:ascii="Times New Roman" w:hAnsi="Times New Roman" w:eastAsia="Times New Roman"/>
          <w:b/>
          <w:color w:val="000000"/>
          <w:sz w:val="24"/>
        </w:rPr>
        <w:t>Sự kiện trọng tâm trong giai đoạn:</w:t>
      </w:r>
    </w:p>
    <w:p>
      <w:pPr>
        <w:pStyle w:val="ListBullet"/>
        <w:spacing w:after="60"/>
      </w:pPr>
      <w:r>
        <w:rPr>
          <w:rFonts w:ascii="Times New Roman" w:hAnsi="Times New Roman" w:eastAsia="Times New Roman"/>
          <w:b/>
          <w:color w:val="000000"/>
          <w:sz w:val="24"/>
        </w:rPr>
        <w:t xml:space="preserve">1. </w:t>
      </w:r>
      <w:r>
        <w:rPr>
          <w:rFonts w:ascii="Times New Roman" w:hAnsi="Times New Roman" w:eastAsia="Times New Roman"/>
          <w:color w:val="000000"/>
          <w:sz w:val="24"/>
        </w:rPr>
        <w:t>Sự cố 130 tủ MHT 66 sai màu (Minh Hưng Tiến) — Lộc xử lý tại xưởng; Trí/Yến xử lý nhóm sự cố dính foam; cả tuần tập trung cho khách FlexiLoad.</w:t>
      </w:r>
    </w:p>
    <w:p>
      <w:pPr>
        <w:pStyle w:val="ListBullet"/>
        <w:spacing w:after="60"/>
      </w:pPr>
      <w:r>
        <w:rPr>
          <w:rFonts w:ascii="Times New Roman" w:hAnsi="Times New Roman" w:eastAsia="Times New Roman"/>
          <w:b/>
          <w:color w:val="000000"/>
          <w:sz w:val="24"/>
        </w:rPr>
        <w:t xml:space="preserve">2. </w:t>
      </w:r>
      <w:r>
        <w:rPr>
          <w:rFonts w:ascii="Times New Roman" w:hAnsi="Times New Roman" w:eastAsia="Times New Roman"/>
          <w:color w:val="000000"/>
          <w:sz w:val="24"/>
        </w:rPr>
        <w:t>Dính foam hàng loạt (Thịnh Việt TV 246/299 A, Minh Phát) — Trí thử nghiệm 2 đợt + tổng hợp phân tích; khuyến nghị chuyển lót foam, kiểm soát số lớp sơn và thông số sấy.</w:t>
      </w:r>
    </w:p>
    <w:p>
      <w:pPr>
        <w:pStyle w:val="ListBullet"/>
        <w:spacing w:after="60"/>
      </w:pPr>
      <w:r>
        <w:rPr>
          <w:rFonts w:ascii="Times New Roman" w:hAnsi="Times New Roman" w:eastAsia="Times New Roman"/>
          <w:b/>
          <w:color w:val="000000"/>
          <w:sz w:val="24"/>
        </w:rPr>
        <w:t xml:space="preserve">3. </w:t>
      </w:r>
      <w:r>
        <w:rPr>
          <w:rFonts w:ascii="Times New Roman" w:hAnsi="Times New Roman" w:eastAsia="Times New Roman"/>
          <w:color w:val="000000"/>
          <w:sz w:val="24"/>
        </w:rPr>
        <w:t>Xù ghim gỗ Hành Mỹ — xác định nguyên nhân do chà nhám mất lớp cán UV (Trí).</w:t>
      </w:r>
    </w:p>
    <w:p>
      <w:pPr>
        <w:pStyle w:val="ListBullet"/>
        <w:spacing w:after="60"/>
      </w:pPr>
      <w:r>
        <w:rPr>
          <w:rFonts w:ascii="Times New Roman" w:hAnsi="Times New Roman" w:eastAsia="Times New Roman"/>
          <w:b/>
          <w:color w:val="000000"/>
          <w:sz w:val="24"/>
        </w:rPr>
        <w:t xml:space="preserve">4. </w:t>
      </w:r>
      <w:r>
        <w:rPr>
          <w:rFonts w:ascii="Times New Roman" w:hAnsi="Times New Roman" w:eastAsia="Times New Roman"/>
          <w:color w:val="000000"/>
          <w:sz w:val="24"/>
        </w:rPr>
        <w:t>VNHW 7499 C (Gia Đình Việt Nam) — tìm ra nguyên nhân thật: mực giấy lót bao bì thấm xuyên màng sơn, không phải lỗi sơn (Trí).</w:t>
      </w:r>
    </w:p>
    <w:p>
      <w:pPr>
        <w:pStyle w:val="ListBullet"/>
        <w:spacing w:after="60"/>
      </w:pPr>
      <w:r>
        <w:rPr>
          <w:rFonts w:ascii="Times New Roman" w:hAnsi="Times New Roman" w:eastAsia="Times New Roman"/>
          <w:b/>
          <w:color w:val="000000"/>
          <w:sz w:val="24"/>
        </w:rPr>
        <w:t xml:space="preserve">5. </w:t>
      </w:r>
      <w:r>
        <w:rPr>
          <w:rFonts w:ascii="Times New Roman" w:hAnsi="Times New Roman" w:eastAsia="Times New Roman"/>
          <w:color w:val="000000"/>
          <w:sz w:val="24"/>
        </w:rPr>
        <w:t>TVT White tỷ lệ tái chế ~20% tại Tân Việt Tiến (Lộc).</w:t>
      </w:r>
    </w:p>
    <w:p>
      <w:pPr>
        <w:spacing w:after="100"/>
      </w:pPr>
      <w:r>
        <w:rPr>
          <w:rFonts w:ascii="Times New Roman" w:hAnsi="Times New Roman" w:eastAsia="Times New Roman"/>
          <w:b/>
          <w:color w:val="000000"/>
          <w:sz w:val="24"/>
        </w:rPr>
        <w:t>Phân công thực địa:</w:t>
      </w:r>
    </w:p>
    <w:p>
      <w:pPr>
        <w:pStyle w:val="ListBullet"/>
        <w:spacing w:after="60"/>
      </w:pPr>
      <w:r>
        <w:rPr>
          <w:rFonts w:ascii="Times New Roman" w:hAnsi="Times New Roman" w:eastAsia="Times New Roman"/>
          <w:b/>
          <w:color w:val="000000"/>
          <w:sz w:val="24"/>
        </w:rPr>
        <w:t xml:space="preserve">Lộc: </w:t>
      </w:r>
      <w:r>
        <w:rPr>
          <w:rFonts w:ascii="Times New Roman" w:hAnsi="Times New Roman" w:eastAsia="Times New Roman"/>
          <w:color w:val="000000"/>
          <w:sz w:val="24"/>
        </w:rPr>
        <w:t>Minh Hưng Tiến (xưởng cũ + xưởng mới), Tân Việt Tiến.</w:t>
      </w:r>
    </w:p>
    <w:p>
      <w:pPr>
        <w:pStyle w:val="ListBullet"/>
        <w:spacing w:after="60"/>
      </w:pPr>
      <w:r>
        <w:rPr>
          <w:rFonts w:ascii="Times New Roman" w:hAnsi="Times New Roman" w:eastAsia="Times New Roman"/>
          <w:b/>
          <w:color w:val="000000"/>
          <w:sz w:val="24"/>
        </w:rPr>
        <w:t xml:space="preserve">Trí: </w:t>
      </w:r>
      <w:r>
        <w:rPr>
          <w:rFonts w:ascii="Times New Roman" w:hAnsi="Times New Roman" w:eastAsia="Times New Roman"/>
          <w:color w:val="000000"/>
          <w:sz w:val="24"/>
        </w:rPr>
        <w:t>Thịnh Việt, Bình Thạnh (thử nghiệm Hành Mỹ, TV 246), Gia Đình Việt Nam (VNHW 7499 C), Kim Phong, ghi nhận quy trình Tumbling Hành Mỹ.</w:t>
      </w:r>
    </w:p>
    <w:p>
      <w:pPr>
        <w:pStyle w:val="ListBullet"/>
        <w:spacing w:after="60"/>
      </w:pPr>
      <w:r>
        <w:rPr>
          <w:rFonts w:ascii="Times New Roman" w:hAnsi="Times New Roman" w:eastAsia="Times New Roman"/>
          <w:b/>
          <w:color w:val="000000"/>
          <w:sz w:val="24"/>
        </w:rPr>
        <w:t xml:space="preserve">Yến: </w:t>
      </w:r>
      <w:r>
        <w:rPr>
          <w:rFonts w:ascii="Times New Roman" w:hAnsi="Times New Roman" w:eastAsia="Times New Roman"/>
          <w:color w:val="000000"/>
          <w:sz w:val="24"/>
        </w:rPr>
        <w:t>phê duyệt/giám sát kết quả thử nghiệm lab (TV 246).</w:t>
      </w:r>
    </w:p>
    <w:p>
      <w:pPr>
        <w:pStyle w:val="ListBullet"/>
        <w:spacing w:after="60"/>
      </w:pPr>
      <w:r>
        <w:rPr>
          <w:rFonts w:ascii="Times New Roman" w:hAnsi="Times New Roman" w:eastAsia="Times New Roman"/>
          <w:b/>
          <w:color w:val="000000"/>
          <w:sz w:val="24"/>
        </w:rPr>
        <w:t xml:space="preserve">Bằng, Hải: </w:t>
      </w:r>
      <w:r>
        <w:rPr>
          <w:rFonts w:ascii="Times New Roman" w:hAnsi="Times New Roman" w:eastAsia="Times New Roman"/>
          <w:color w:val="000000"/>
          <w:sz w:val="24"/>
        </w:rPr>
        <w:t>không ghi nhận hoạt động trong giai đoạn này (số liệu gần nhất: Bằng 03-06/07, Hải 22-25/07).</w:t>
      </w:r>
    </w:p>
    <w:p>
      <w:pPr>
        <w:spacing w:after="160"/>
      </w:pPr>
      <w:r>
        <w:rPr>
          <w:rFonts w:ascii="Times New Roman" w:hAnsi="Times New Roman" w:eastAsia="Times New Roman"/>
          <w:b w:val="0"/>
          <w:color w:val="000000"/>
          <w:sz w:val="24"/>
        </w:rPr>
      </w:r>
    </w:p>
    <w:p>
      <w:pPr>
        <w:spacing w:after="80"/>
        <w:jc w:val="center"/>
      </w:pPr>
      <w:r>
        <w:rPr>
          <w:rFonts w:ascii="Times New Roman" w:hAnsi="Times New Roman" w:eastAsia="Times New Roman"/>
          <w:b w:val="0"/>
          <w:color w:val="000000"/>
          <w:sz w:val="22"/>
        </w:rPr>
        <w:t>— Báo cáo tổng hợp từ các file ghi chép cá nhân: Locqc.md, Tri qc.md, bang.md, hai.md, Yen.md —</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