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 xml:space="preserve">BÁO CÁO QC — CẬP NHẬT 13/10/2026: </w:t>
      </w:r>
      <w:r>
        <w:rPr>
          <w:b/>
          <w:i w:val="0"/>
        </w:rPr>
        <w:t>Thử nghiệm SO MÀU TVT White — sản phẩm HOÀN THIỆN so với sản phẩm TÁI CHẾ (1 path và 2 paths)</w:t>
      </w:r>
      <w:r>
        <w:rPr>
          <w:b/>
          <w:i w:val="0"/>
        </w:rPr>
        <w:t xml:space="preserve"> theo chỉ đạo của Giám đốc ngày 12/10 — đã phun xong trên </w:t>
      </w:r>
      <w:r>
        <w:rPr>
          <w:b/>
          <w:i w:val="0"/>
        </w:rPr>
        <w:t>06 phôi gỗ</w:t>
      </w:r>
      <w:r>
        <w:rPr>
          <w:b/>
          <w:i w:val="0"/>
        </w:rPr>
        <w:t xml:space="preserve"> với </w:t>
      </w:r>
      <w:r>
        <w:rPr>
          <w:b/>
          <w:i w:val="0"/>
        </w:rPr>
        <w:t>03 qui trình lót</w:t>
      </w:r>
      <w:r>
        <w:rPr>
          <w:b/>
          <w:i w:val="0"/>
        </w:rPr>
        <w:t xml:space="preserve">; </w:t>
      </w:r>
      <w:r>
        <w:rPr>
          <w:b/>
          <w:i w:val="0"/>
        </w:rPr>
        <w:t>ngày 14/10 đo màu (L, a, b, ΔE)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13/10/2026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Bùi Thiên Lộc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Ban Giám đốc (anh Tâm, anh Minh) và BLĐ phòng Kỹ thuật – QC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của Bùi Thiên Lộc, hội thoại “Loc QC ( So 2)”, tin cuối lúc </w:t>
      </w:r>
      <w:r>
        <w:rPr>
          <w:b/>
          <w:i w:val="0"/>
        </w:rPr>
        <w:t>16:33 ngày 13/10/2026</w:t>
      </w:r>
      <w:r>
        <w:rPr>
          <w:b w:val="0"/>
          <w:i w:val="0"/>
        </w:rPr>
        <w:t xml:space="preserve"> kèm </w:t>
      </w:r>
      <w:r>
        <w:rPr>
          <w:b/>
          <w:i w:val="0"/>
        </w:rPr>
        <w:t>04 ảnh</w:t>
      </w:r>
      <w:r>
        <w:rPr>
          <w:b w:val="0"/>
          <w:i w:val="0"/>
        </w:rPr>
        <w:t xml:space="preserve"> (các ảnh trước trong hội thoại thuộc ngày 12/10 — đã tách riêng).</w:t>
      </w:r>
    </w:p>
    <w:p>
      <w:pPr>
        <w:pStyle w:val="Heading2"/>
      </w:pPr>
      <w:r>
        <w:rPr>
          <w:b/>
          <w:i w:val="0"/>
        </w:rPr>
        <w:t>1. Nguyên văn tin nhắn Zalo trong ngày</w:t>
      </w:r>
    </w:p>
    <w:p>
      <w:pPr>
        <w:ind w:left="504"/>
      </w:pPr>
      <w:r>
        <w:rPr>
          <w:b/>
          <w:i/>
          <w:sz w:val="20"/>
        </w:rPr>
        <w:t>Báo cáo công việc hằng ngày kiểm tra chỉ tiêu màu sắc so sánh sản phẩm hoàn thiện và tái chế màu TVT White.</w:t>
      </w:r>
    </w:p>
    <w:p>
      <w:pPr>
        <w:ind w:left="504"/>
      </w:pPr>
      <w:r>
        <w:rPr>
          <w:b w:val="0"/>
          <w:i/>
          <w:sz w:val="20"/>
        </w:rPr>
        <w:t>thực hiện sử dụng mẫu lưu tại phòng QC trên thẻ gỗ (trên 6 phôi gỗ, 3 phôi phun 3 qui trình trên 1 phôi và 3 phôi sử dụng 3 qui trình riêng)</w:t>
      </w:r>
    </w:p>
    <w:p>
      <w:pPr>
        <w:ind w:left="504"/>
      </w:pPr>
      <w:r>
        <w:rPr>
          <w:b w:val="0"/>
          <w:i/>
          <w:sz w:val="20"/>
        </w:rPr>
        <w:t>Lót Pu 0601 Trắng sau 2 giờ chà nhám, Lót NC 2407 trắng sau 2 giờ chà nhám, Lót NC 2407 trắng sau 10 phút Sơn màu, sau 3 giờ phun tái chế sơn màu (1 path và 2 paths).</w:t>
      </w:r>
    </w:p>
    <w:p>
      <w:pPr>
        <w:ind w:left="504"/>
      </w:pPr>
      <w:r>
        <w:rPr>
          <w:b w:val="0"/>
          <w:i/>
          <w:sz w:val="20"/>
        </w:rPr>
        <w:t>đã thực hiện xong, mai sẽ kiểm tra.</w:t>
      </w:r>
    </w:p>
    <w:p>
      <w:pPr>
        <w:pStyle w:val="Heading2"/>
      </w:pPr>
      <w:r>
        <w:rPr>
          <w:b/>
          <w:i w:val="0"/>
        </w:rPr>
        <w:t>2. Phiếu “BÁO CÁO KẾT QUẢ KIỂM TRA” số 01 - 1026 (lập ngày 13/10/2026) — trích nguyên văn</w:t>
      </w:r>
    </w:p>
    <w:p>
      <w:pPr>
        <w:pStyle w:val="ListBullet"/>
      </w:pPr>
      <w:r>
        <w:rPr>
          <w:b w:val="0"/>
          <w:i w:val="0"/>
        </w:rPr>
        <w:t xml:space="preserve">Mẫu biểu: </w:t>
      </w:r>
      <w:r>
        <w:rPr>
          <w:b/>
          <w:i w:val="0"/>
        </w:rPr>
        <w:t>QT-KT-SPM/02 · Phụ lục 01B</w:t>
      </w:r>
      <w:r>
        <w:rPr>
          <w:b w:val="0"/>
          <w:i w:val="0"/>
        </w:rPr>
        <w:t xml:space="preserve"> — Tên sản phẩm: </w:t>
      </w:r>
      <w:r>
        <w:rPr>
          <w:b/>
          <w:i w:val="0"/>
        </w:rPr>
        <w:t>Màu TVT White</w:t>
      </w:r>
    </w:p>
    <w:p>
      <w:pPr>
        <w:pStyle w:val="ListBullet"/>
      </w:pPr>
      <w:r>
        <w:rPr>
          <w:b w:val="0"/>
          <w:i w:val="0"/>
        </w:rPr>
        <w:t xml:space="preserve">Thời gian kiểm tra: </w:t>
      </w:r>
      <w:r>
        <w:rPr>
          <w:b/>
          <w:i w:val="0"/>
        </w:rPr>
        <w:t>13/10/2026 đến 14/10/2026</w:t>
      </w:r>
      <w:r>
        <w:rPr>
          <w:b w:val="0"/>
          <w:i w:val="0"/>
        </w:rPr>
        <w:t xml:space="preserve"> · Mục đích: </w:t>
      </w:r>
      <w:r>
        <w:rPr>
          <w:b w:val="0"/>
          <w:i/>
        </w:rPr>
        <w:t>“Kiểm tra chất lượng chỉ tiêu màu sắc: sản phẩm sau khi thực hiện tái chế”</w:t>
      </w:r>
    </w:p>
    <w:p>
      <w:pPr>
        <w:pStyle w:val="ListBullet"/>
      </w:pPr>
      <w:r>
        <w:rPr>
          <w:b w:val="0"/>
          <w:i w:val="0"/>
        </w:rPr>
        <w:t xml:space="preserve">B. Qui trình kiểm tra: </w:t>
      </w:r>
      <w:r>
        <w:rPr>
          <w:b/>
          <w:i w:val="0"/>
        </w:rPr>
        <w:t>sử dụng mẫu lưu tại phòng QC và thực hiện qui trình trên nền gỗ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Qui trình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(nguyên văn)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Qui trình 1</w:t>
            </w:r>
            <w:r>
              <w:rPr>
                <w:b w:val="0"/>
                <w:i w:val="0"/>
                <w:sz w:val="19"/>
              </w:rPr>
              <w:t xml:space="preserve"> — qui trình đang áp dụng tại khách hàng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1. Lót PU 0601 trắng (tỷ lệ pha </w:t>
            </w:r>
            <w:r>
              <w:rPr>
                <w:b/>
                <w:i w:val="0"/>
                <w:sz w:val="19"/>
              </w:rPr>
              <w:t>4 – 1</w:t>
            </w:r>
            <w:r>
              <w:rPr>
                <w:b w:val="0"/>
                <w:i w:val="0"/>
                <w:sz w:val="19"/>
              </w:rPr>
              <w:t xml:space="preserve"> cứng PU 0601 – </w:t>
            </w:r>
            <w:r>
              <w:rPr>
                <w:b/>
                <w:i w:val="0"/>
                <w:sz w:val="19"/>
              </w:rPr>
              <w:t>2,8</w:t>
            </w:r>
            <w:r>
              <w:rPr>
                <w:b w:val="0"/>
                <w:i w:val="0"/>
                <w:sz w:val="19"/>
              </w:rPr>
              <w:t xml:space="preserve"> dung môi PU lót; độ nhớt </w:t>
            </w:r>
            <w:r>
              <w:rPr>
                <w:b/>
                <w:i w:val="0"/>
                <w:sz w:val="19"/>
              </w:rPr>
              <w:t>15”88</w:t>
            </w:r>
            <w:r>
              <w:rPr>
                <w:b w:val="0"/>
                <w:i w:val="0"/>
                <w:sz w:val="19"/>
              </w:rPr>
              <w:t xml:space="preserve">): phun 2 paths, sau </w:t>
            </w:r>
            <w:r>
              <w:rPr>
                <w:b/>
                <w:i w:val="0"/>
                <w:sz w:val="19"/>
              </w:rPr>
              <w:t>2 giờ</w:t>
            </w:r>
            <w:r>
              <w:rPr>
                <w:b w:val="0"/>
                <w:i w:val="0"/>
                <w:sz w:val="19"/>
              </w:rPr>
              <w:t xml:space="preserve"> chà nhám #320 toàn sản phẩm&lt;br&gt;2. Lót NC 2407 trắng (</w:t>
            </w:r>
            <w:r>
              <w:rPr>
                <w:b/>
                <w:i w:val="0"/>
                <w:sz w:val="19"/>
              </w:rPr>
              <w:t>1</w:t>
            </w:r>
            <w:r>
              <w:rPr>
                <w:b w:val="0"/>
                <w:i w:val="0"/>
                <w:sz w:val="19"/>
              </w:rPr>
              <w:t xml:space="preserve"> lót – </w:t>
            </w:r>
            <w:r>
              <w:rPr>
                <w:b/>
                <w:i w:val="0"/>
                <w:sz w:val="19"/>
              </w:rPr>
              <w:t>1</w:t>
            </w:r>
            <w:r>
              <w:rPr>
                <w:b w:val="0"/>
                <w:i w:val="0"/>
                <w:sz w:val="19"/>
              </w:rPr>
              <w:t xml:space="preserve"> dung môi NC ĐT 0125; độ nhớt </w:t>
            </w:r>
            <w:r>
              <w:rPr>
                <w:b/>
                <w:i w:val="0"/>
                <w:sz w:val="19"/>
              </w:rPr>
              <w:t>17”83</w:t>
            </w:r>
            <w:r>
              <w:rPr>
                <w:b w:val="0"/>
                <w:i w:val="0"/>
                <w:sz w:val="19"/>
              </w:rPr>
              <w:t xml:space="preserve">): phun 2 paths, sau </w:t>
            </w:r>
            <w:r>
              <w:rPr>
                <w:b/>
                <w:i w:val="0"/>
                <w:sz w:val="19"/>
              </w:rPr>
              <w:t>2 giờ</w:t>
            </w:r>
            <w:r>
              <w:rPr>
                <w:b w:val="0"/>
                <w:i w:val="0"/>
                <w:sz w:val="19"/>
              </w:rPr>
              <w:t xml:space="preserve"> chà nhám #320 toàn sản phẩm&lt;br&gt;3. Lót NC 2407 trắng (</w:t>
            </w:r>
            <w:r>
              <w:rPr>
                <w:b/>
                <w:i w:val="0"/>
                <w:sz w:val="19"/>
              </w:rPr>
              <w:t>1</w:t>
            </w:r>
            <w:r>
              <w:rPr>
                <w:b w:val="0"/>
                <w:i w:val="0"/>
                <w:sz w:val="19"/>
              </w:rPr>
              <w:t xml:space="preserve"> lót – </w:t>
            </w:r>
            <w:r>
              <w:rPr>
                <w:b/>
                <w:i w:val="0"/>
                <w:sz w:val="19"/>
              </w:rPr>
              <w:t>1,2</w:t>
            </w:r>
            <w:r>
              <w:rPr>
                <w:b w:val="0"/>
                <w:i w:val="0"/>
                <w:sz w:val="19"/>
              </w:rPr>
              <w:t xml:space="preserve"> dung môi NC ĐT 0125 – </w:t>
            </w:r>
            <w:r>
              <w:rPr>
                <w:b/>
                <w:i w:val="0"/>
                <w:sz w:val="19"/>
              </w:rPr>
              <w:t>0,022</w:t>
            </w:r>
            <w:r>
              <w:rPr>
                <w:b w:val="0"/>
                <w:i w:val="0"/>
                <w:sz w:val="19"/>
              </w:rPr>
              <w:t xml:space="preserve"> dung môi Retarder; độ nhớt </w:t>
            </w:r>
            <w:r>
              <w:rPr>
                <w:b/>
                <w:i w:val="0"/>
                <w:sz w:val="19"/>
              </w:rPr>
              <w:t>15”66</w:t>
            </w:r>
            <w:r>
              <w:rPr>
                <w:b w:val="0"/>
                <w:i w:val="0"/>
                <w:sz w:val="19"/>
              </w:rPr>
              <w:t xml:space="preserve">): phun vị trí chà mất lót và phun 1 path toàn sản phẩm, sau </w:t>
            </w:r>
            <w:r>
              <w:rPr>
                <w:b/>
                <w:i w:val="0"/>
                <w:sz w:val="19"/>
              </w:rPr>
              <w:t>10 phút</w:t>
            </w:r>
            <w:r>
              <w:rPr>
                <w:b w:val="0"/>
                <w:i w:val="0"/>
                <w:sz w:val="19"/>
              </w:rPr>
              <w:t>&lt;br&gt;4. Sơn màu TVT White 20% (</w:t>
            </w:r>
            <w:r>
              <w:rPr>
                <w:b/>
                <w:i w:val="0"/>
                <w:sz w:val="19"/>
              </w:rPr>
              <w:t>1</w:t>
            </w:r>
            <w:r>
              <w:rPr>
                <w:b w:val="0"/>
                <w:i w:val="0"/>
                <w:sz w:val="19"/>
              </w:rPr>
              <w:t xml:space="preserve"> SM – </w:t>
            </w:r>
            <w:r>
              <w:rPr>
                <w:b/>
                <w:i w:val="0"/>
                <w:sz w:val="19"/>
              </w:rPr>
              <w:t>1,3</w:t>
            </w:r>
            <w:r>
              <w:rPr>
                <w:b w:val="0"/>
                <w:i w:val="0"/>
                <w:sz w:val="19"/>
              </w:rPr>
              <w:t xml:space="preserve"> dung môi NC có Supper; độ nhớt </w:t>
            </w:r>
            <w:r>
              <w:rPr>
                <w:b/>
                <w:i w:val="0"/>
                <w:sz w:val="19"/>
              </w:rPr>
              <w:t>13”79</w:t>
            </w:r>
            <w:r>
              <w:rPr>
                <w:b w:val="0"/>
                <w:i w:val="0"/>
                <w:sz w:val="19"/>
              </w:rPr>
              <w:t>): phun 2 path toàn sản phẩm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Qui trình 2</w:t>
            </w:r>
            <w:r>
              <w:rPr>
                <w:b w:val="0"/>
                <w:i w:val="0"/>
                <w:sz w:val="19"/>
              </w:rPr>
              <w:t xml:space="preserve"> — tái chế I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Sau khi hoàn thiện qui trình, để khô tự nhiên sau </w:t>
            </w:r>
            <w:r>
              <w:rPr>
                <w:b/>
                <w:i w:val="0"/>
                <w:sz w:val="19"/>
              </w:rPr>
              <w:t>3 giờ</w:t>
            </w:r>
            <w:r>
              <w:rPr>
                <w:b w:val="0"/>
                <w:i w:val="0"/>
                <w:sz w:val="19"/>
              </w:rPr>
              <w:t>: phun Sơn màu TVT White 20% (</w:t>
            </w:r>
            <w:r>
              <w:rPr>
                <w:b/>
                <w:i w:val="0"/>
                <w:sz w:val="19"/>
              </w:rPr>
              <w:t>1</w:t>
            </w:r>
            <w:r>
              <w:rPr>
                <w:b w:val="0"/>
                <w:i w:val="0"/>
                <w:sz w:val="19"/>
              </w:rPr>
              <w:t xml:space="preserve"> SM – </w:t>
            </w:r>
            <w:r>
              <w:rPr>
                <w:b/>
                <w:i w:val="0"/>
                <w:sz w:val="19"/>
              </w:rPr>
              <w:t>1,5</w:t>
            </w:r>
            <w:r>
              <w:rPr>
                <w:b w:val="0"/>
                <w:i w:val="0"/>
                <w:sz w:val="19"/>
              </w:rPr>
              <w:t xml:space="preserve"> dung môi NC có Supper; độ nhớt </w:t>
            </w:r>
            <w:r>
              <w:rPr>
                <w:b/>
                <w:i w:val="0"/>
                <w:sz w:val="19"/>
              </w:rPr>
              <w:t>11”43</w:t>
            </w:r>
            <w:r>
              <w:rPr>
                <w:b w:val="0"/>
                <w:i w:val="0"/>
                <w:sz w:val="19"/>
              </w:rPr>
              <w:t xml:space="preserve">), phun </w:t>
            </w:r>
            <w:r>
              <w:rPr>
                <w:b/>
                <w:i w:val="0"/>
                <w:sz w:val="19"/>
              </w:rPr>
              <w:t>1 path</w:t>
            </w:r>
            <w:r>
              <w:rPr>
                <w:b w:val="0"/>
                <w:i w:val="0"/>
                <w:sz w:val="19"/>
              </w:rPr>
              <w:t xml:space="preserve"> toàn sản phẩm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Qui trình 3</w:t>
            </w:r>
            <w:r>
              <w:rPr>
                <w:b w:val="0"/>
                <w:i w:val="0"/>
                <w:sz w:val="19"/>
              </w:rPr>
              <w:t xml:space="preserve"> — tái chế II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Sau khi hoàn thiện qui trình, để khô tự nhiên sau </w:t>
            </w:r>
            <w:r>
              <w:rPr>
                <w:b/>
                <w:i w:val="0"/>
                <w:sz w:val="19"/>
              </w:rPr>
              <w:t>3 giờ</w:t>
            </w:r>
            <w:r>
              <w:rPr>
                <w:b w:val="0"/>
                <w:i w:val="0"/>
                <w:sz w:val="19"/>
              </w:rPr>
              <w:t>: phun Sơn màu TVT White 20% (</w:t>
            </w:r>
            <w:r>
              <w:rPr>
                <w:b/>
                <w:i w:val="0"/>
                <w:sz w:val="19"/>
              </w:rPr>
              <w:t>1</w:t>
            </w:r>
            <w:r>
              <w:rPr>
                <w:b w:val="0"/>
                <w:i w:val="0"/>
                <w:sz w:val="19"/>
              </w:rPr>
              <w:t xml:space="preserve"> SM – </w:t>
            </w:r>
            <w:r>
              <w:rPr>
                <w:b/>
                <w:i w:val="0"/>
                <w:sz w:val="19"/>
              </w:rPr>
              <w:t>1,5</w:t>
            </w:r>
            <w:r>
              <w:rPr>
                <w:b w:val="0"/>
                <w:i w:val="0"/>
                <w:sz w:val="19"/>
              </w:rPr>
              <w:t xml:space="preserve"> dung môi NC có Supper; độ nhớt </w:t>
            </w:r>
            <w:r>
              <w:rPr>
                <w:b/>
                <w:i w:val="0"/>
                <w:sz w:val="19"/>
              </w:rPr>
              <w:t>11”43</w:t>
            </w:r>
            <w:r>
              <w:rPr>
                <w:b w:val="0"/>
                <w:i w:val="0"/>
                <w:sz w:val="19"/>
              </w:rPr>
              <w:t xml:space="preserve">), phun </w:t>
            </w:r>
            <w:r>
              <w:rPr>
                <w:b/>
                <w:i w:val="0"/>
                <w:sz w:val="19"/>
              </w:rPr>
              <w:t>2 paths</w:t>
            </w:r>
            <w:r>
              <w:rPr>
                <w:b w:val="0"/>
                <w:i w:val="0"/>
                <w:sz w:val="19"/>
              </w:rPr>
              <w:t xml:space="preserve"> toàn sản phẩm</w:t>
            </w:r>
          </w:p>
        </w:tc>
      </w:tr>
    </w:tbl>
    <w:p/>
    <w:p>
      <w:pPr>
        <w:pStyle w:val="ListBullet"/>
      </w:pPr>
      <w:r>
        <w:rPr>
          <w:b w:val="0"/>
          <w:i w:val="0"/>
        </w:rPr>
        <w:t xml:space="preserve">Để khô tự nhiên sau </w:t>
      </w:r>
      <w:r>
        <w:rPr>
          <w:b/>
          <w:i w:val="0"/>
        </w:rPr>
        <w:t>18 giờ</w:t>
      </w:r>
      <w:r>
        <w:rPr>
          <w:b w:val="0"/>
          <w:i w:val="0"/>
        </w:rPr>
        <w:t xml:space="preserve"> rồi kiểm tra chỉ tiêu màu sắc, so sánh giữa qui trình hoàn thiện và qui trình sau khi tái chế.</w:t>
      </w:r>
    </w:p>
    <w:p>
      <w:pPr>
        <w:pStyle w:val="ListBullet"/>
      </w:pPr>
      <w:r>
        <w:rPr>
          <w:b/>
          <w:i w:val="0"/>
        </w:rPr>
        <w:t>Mục C (Kết quả kiểm tra chất lượng) và mục D (Kết luận và nhận xét): để trống</w:t>
      </w:r>
      <w:r>
        <w:rPr>
          <w:b w:val="0"/>
          <w:i w:val="0"/>
        </w:rPr>
        <w:t xml:space="preserve"> — chờ kết quả sau 18 giờ khô tự nhiên; phiếu ghi ngày </w:t>
      </w:r>
      <w:r>
        <w:rPr>
          <w:b/>
          <w:i w:val="0"/>
        </w:rPr>
        <w:t>14/10/2026</w:t>
      </w:r>
      <w:r>
        <w:rPr>
          <w:b w:val="0"/>
          <w:i w:val="0"/>
        </w:rPr>
        <w:t xml:space="preserve">, Phòng QC, ký tên </w:t>
      </w:r>
      <w:r>
        <w:rPr>
          <w:b/>
          <w:i w:val="0"/>
        </w:rPr>
        <w:t>Bùi Thiên Lộc</w:t>
      </w:r>
      <w:r>
        <w:rPr>
          <w:b w:val="0"/>
          <w:i w:val="0"/>
        </w:rPr>
        <w:t>.</w:t>
      </w:r>
    </w:p>
    <w:p>
      <w:pPr>
        <w:pStyle w:val="Heading2"/>
      </w:pPr>
      <w:r>
        <w:rPr>
          <w:b/>
          <w:i w:val="0"/>
        </w:rPr>
        <w:t>3. Phiếu “HƯỚNG DẪN QUY TRÌNH SẢN XUẤT THỰC TẾ MÀU: TVT WHITE” — trích nguyên văn (bản in đóng dấu 27/07/2026)</w:t>
      </w:r>
    </w:p>
    <w:p>
      <w:pPr>
        <w:pStyle w:val="ListBullet"/>
      </w:pPr>
      <w:r>
        <w:rPr>
          <w:b w:val="0"/>
          <w:i w:val="0"/>
        </w:rPr>
        <w:t xml:space="preserve">Mẫu biểu: </w:t>
      </w:r>
      <w:r>
        <w:rPr>
          <w:b/>
          <w:i w:val="0"/>
        </w:rPr>
        <w:t>Phụ lục 04 · HD-KT-THMM/01</w:t>
      </w:r>
      <w:r>
        <w:rPr>
          <w:b w:val="0"/>
          <w:i w:val="0"/>
        </w:rPr>
        <w:t xml:space="preserve">; khách hàng </w:t>
      </w:r>
      <w:r>
        <w:rPr>
          <w:b/>
          <w:i w:val="0"/>
        </w:rPr>
        <w:t>CÔNG TY TÂN VIỆT TIẾN</w:t>
      </w:r>
      <w:r>
        <w:rPr>
          <w:b w:val="0"/>
          <w:i w:val="0"/>
        </w:rPr>
        <w:t xml:space="preserve">; loại gỗ </w:t>
      </w:r>
      <w:r>
        <w:rPr>
          <w:b/>
          <w:i w:val="0"/>
        </w:rPr>
        <w:t>TRÀM – MDF</w:t>
      </w:r>
      <w:r>
        <w:rPr>
          <w:b w:val="0"/>
          <w:i w:val="0"/>
        </w:rPr>
        <w:t xml:space="preserve">; loại sơn </w:t>
      </w:r>
      <w:r>
        <w:rPr>
          <w:b/>
          <w:i w:val="0"/>
        </w:rPr>
        <w:t>UV, PU, NC</w:t>
      </w:r>
      <w:r>
        <w:rPr>
          <w:b w:val="0"/>
          <w:i w:val="0"/>
        </w:rPr>
        <w:t xml:space="preserve">; sản phẩm </w:t>
      </w:r>
      <w:r>
        <w:rPr>
          <w:b/>
          <w:i w:val="0"/>
        </w:rPr>
        <w:t>hàng trong nhà (INDOOR)</w:t>
      </w:r>
      <w:r>
        <w:rPr>
          <w:b w:val="0"/>
          <w:i w:val="0"/>
        </w:rPr>
        <w:t xml:space="preserve">; độ bóng </w:t>
      </w:r>
      <w:r>
        <w:rPr>
          <w:b/>
          <w:i w:val="0"/>
        </w:rPr>
        <w:t>20% ± 5%</w:t>
      </w:r>
      <w:r>
        <w:rPr>
          <w:b w:val="0"/>
          <w:i w:val="0"/>
        </w:rPr>
        <w:t xml:space="preserve">; kỹ thuật ký: </w:t>
      </w:r>
      <w:r>
        <w:rPr>
          <w:b/>
          <w:i w:val="0"/>
        </w:rPr>
        <w:t>LÊ ĐĂNG HỌC</w:t>
      </w:r>
    </w:p>
    <w:p>
      <w:pPr>
        <w:pStyle w:val="ListBullet"/>
      </w:pPr>
      <w:r>
        <w:rPr>
          <w:b w:val="0"/>
          <w:i w:val="0"/>
        </w:rPr>
        <w:t xml:space="preserve">Trên dòng quy trình sơn màu có </w:t>
      </w:r>
      <w:r>
        <w:rPr>
          <w:b/>
          <w:i w:val="0"/>
        </w:rPr>
        <w:t>chữ viết tay bổ sung: “tái chế” và “10 - 11”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Công đoạn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Hóa chất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Tỉ lệ pha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Độ nhớt (phễu NK2)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Thời gian khô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1 – Cán lót trong UV (MDF)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Lót UV TVT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Sấy đèn UV, chà nhám #320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2 – Cán lót trắng UV (MDF)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Lót trắng UV TVT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Sấy đèn UV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2 – Lót PU 0601 trắng (sơn cạnh MDF, gỗ tràm)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Lót PU 0601 trắng – Cứng PU 0601 – Dung môi PU lót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4 – 1 – 2,8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14–16 giây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1–2 giờ, xử lý lỗi chà nhám #240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3 – Lót NC 2407 trắng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Lót NC 2407 trắng + dung môi NC ĐT 0125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 – 1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16–18 giây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1–2 giờ, chà nhám #320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4 – Lót NC 2407 trắng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Lót NC 2407 trắng + dung môi NC ĐT 0125 + dung môi Retarder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 – 1,2 – 0,022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14–16 giây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3–5 phút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5 – Sơn màu NC 20% (sơn toàn bộ sản phẩm)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Sơn màu NC TVT White 20% + dung môi NC có super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 – 1,3</w:t>
            </w:r>
          </w:p>
        </w:tc>
        <w:tc>
          <w:tcPr>
            <w:tcW w:type="dxa" w:w="1728"/>
          </w:tcPr>
          <w:p>
            <w:r>
              <w:rPr>
                <w:b/>
                <w:i w:val="0"/>
                <w:sz w:val="19"/>
              </w:rPr>
              <w:t>13–14 giây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 xml:space="preserve">Sau </w:t>
            </w:r>
            <w:r>
              <w:rPr>
                <w:b/>
                <w:i w:val="0"/>
                <w:sz w:val="19"/>
              </w:rPr>
              <w:t>8 giờ</w:t>
            </w:r>
            <w:r>
              <w:rPr>
                <w:b w:val="0"/>
                <w:i w:val="0"/>
                <w:sz w:val="19"/>
              </w:rPr>
              <w:t xml:space="preserve"> kiểm tra sản phẩm đạt, đóng gói</w:t>
            </w:r>
          </w:p>
        </w:tc>
      </w:tr>
    </w:tbl>
    <w:p/>
    <w:p>
      <w:pPr>
        <w:pStyle w:val="ListBullet"/>
      </w:pPr>
      <w:r>
        <w:rPr>
          <w:b w:val="0"/>
          <w:i w:val="0"/>
        </w:rPr>
        <w:t xml:space="preserve">Lưu ý nguyên văn: hỗn hợp sơn PU 0601 trắng sau khi pha chất cứng chỉ sử dụng trong </w:t>
      </w:r>
      <w:r>
        <w:rPr>
          <w:b/>
          <w:i w:val="0"/>
        </w:rPr>
        <w:t>3–4 giờ</w:t>
      </w:r>
      <w:r>
        <w:rPr>
          <w:b w:val="0"/>
          <w:i w:val="0"/>
        </w:rPr>
        <w:t xml:space="preserve">; khi trời nắng nóng (nhiệt độ nhà xưởng </w:t>
      </w:r>
      <w:r>
        <w:rPr>
          <w:b/>
          <w:i w:val="0"/>
        </w:rPr>
        <w:t>trên 35°C</w:t>
      </w:r>
      <w:r>
        <w:rPr>
          <w:b w:val="0"/>
          <w:i w:val="0"/>
        </w:rPr>
        <w:t xml:space="preserve">) hoặc mưa lạnh ẩm (dưới </w:t>
      </w:r>
      <w:r>
        <w:rPr>
          <w:b/>
          <w:i w:val="0"/>
        </w:rPr>
        <w:t>30°C</w:t>
      </w:r>
      <w:r>
        <w:rPr>
          <w:b w:val="0"/>
          <w:i w:val="0"/>
        </w:rPr>
        <w:t xml:space="preserve">) cần thêm </w:t>
      </w:r>
      <w:r>
        <w:rPr>
          <w:b/>
          <w:i w:val="0"/>
        </w:rPr>
        <w:t>Retarder 3–7%</w:t>
      </w:r>
      <w:r>
        <w:rPr>
          <w:b w:val="0"/>
          <w:i w:val="0"/>
        </w:rPr>
        <w:t xml:space="preserve"> vào hỗn hợp lót/bóng để hạn chế màng sơn bị hấp hơi, mốc.</w:t>
      </w:r>
    </w:p>
    <w:p>
      <w:pPr>
        <w:pStyle w:val="ListBullet"/>
      </w:pPr>
      <w:r>
        <w:rPr>
          <w:b w:val="0"/>
          <w:i w:val="0"/>
        </w:rPr>
        <w:t xml:space="preserve">Nguồn ghi chú “Hủy QT trước ngày </w:t>
      </w:r>
      <w:r>
        <w:rPr>
          <w:b/>
          <w:i w:val="0"/>
        </w:rPr>
        <w:t>27/07/2026</w:t>
      </w:r>
      <w:r>
        <w:rPr>
          <w:b w:val="0"/>
          <w:i w:val="0"/>
        </w:rPr>
        <w:t xml:space="preserve">” (trong bản in có số </w:t>
      </w:r>
      <w:r>
        <w:rPr>
          <w:b/>
          <w:i w:val="0"/>
        </w:rPr>
        <w:t>28 bị gạch sửa tay thành 27</w:t>
      </w:r>
      <w:r>
        <w:rPr>
          <w:b w:val="0"/>
          <w:i w:val="0"/>
        </w:rPr>
        <w:t>).</w:t>
      </w:r>
    </w:p>
    <w:p>
      <w:pPr>
        <w:pStyle w:val="Heading2"/>
      </w:pPr>
      <w:r>
        <w:rPr>
          <w:b/>
          <w:i w:val="0"/>
        </w:rPr>
        <w:t>4. Ghi nhận từ ảnh mẫu thử (phòng QC)</w:t>
      </w:r>
    </w:p>
    <w:p>
      <w:pPr>
        <w:pStyle w:val="ListBullet"/>
      </w:pPr>
      <w:r>
        <w:rPr>
          <w:b/>
          <w:i w:val="0"/>
        </w:rPr>
        <w:t>Bố trí:</w:t>
      </w:r>
      <w:r>
        <w:rPr>
          <w:b w:val="0"/>
          <w:i w:val="0"/>
        </w:rPr>
        <w:t xml:space="preserve"> 06 phôi gỗ mẫu thử phẳng đặt trên bàn thao tác tại phòng QC; trên mép phôi có </w:t>
      </w:r>
      <w:r>
        <w:rPr>
          <w:b/>
          <w:i w:val="0"/>
        </w:rPr>
        <w:t>chữ viết tay chia khoang “Tái chế 1 path” và “Tái chế 2 paths”</w:t>
      </w:r>
      <w:r>
        <w:rPr>
          <w:b w:val="0"/>
          <w:i w:val="0"/>
        </w:rPr>
        <w:t xml:space="preserve"> — phù hợp mô tả trong tin Zalo: 3 phôi chia khoang phun 3 qui trình trên cùng 1 phôi, 3 phôi phun 1 qui trình riêng</w:t>
      </w:r>
    </w:p>
    <w:p>
      <w:pPr>
        <w:pStyle w:val="ListBullet"/>
      </w:pPr>
      <w:r>
        <w:rPr>
          <w:b/>
          <w:i w:val="0"/>
        </w:rPr>
        <w:t>Hóa chất, dụng cụ trên bàn:</w:t>
      </w:r>
      <w:r>
        <w:rPr>
          <w:b w:val="0"/>
          <w:i w:val="0"/>
        </w:rPr>
        <w:t xml:space="preserve"> can Primer (nhãn viết tay “Primer / BT 0922 …”), can có ghi mã lót </w:t>
      </w:r>
      <w:r>
        <w:rPr>
          <w:b/>
          <w:i w:val="0"/>
        </w:rPr>
        <w:t>NC 2407</w:t>
      </w:r>
      <w:r>
        <w:rPr>
          <w:b w:val="0"/>
          <w:i w:val="0"/>
        </w:rPr>
        <w:t xml:space="preserve">, các hũ phụ gia (có hũ ghi </w:t>
      </w:r>
      <w:r>
        <w:rPr>
          <w:b/>
          <w:i w:val="0"/>
        </w:rPr>
        <w:t>#101</w:t>
      </w:r>
      <w:r>
        <w:rPr>
          <w:b w:val="0"/>
          <w:i w:val="0"/>
        </w:rPr>
        <w:t>), súng phun sơn, cốc đo độ nhớt và phễu lọc</w:t>
      </w:r>
    </w:p>
    <w:p>
      <w:pPr>
        <w:pStyle w:val="ListBullet"/>
      </w:pPr>
      <w:r>
        <w:rPr>
          <w:b/>
          <w:i w:val="0"/>
        </w:rPr>
        <w:t>Bề mặt màng sơn:</w:t>
      </w:r>
      <w:r>
        <w:rPr>
          <w:b w:val="0"/>
          <w:i w:val="0"/>
        </w:rPr>
        <w:t xml:space="preserve"> 06 phôi lên màu </w:t>
      </w:r>
      <w:r>
        <w:rPr>
          <w:b/>
          <w:i w:val="0"/>
        </w:rPr>
        <w:t>trắng đồng nhất</w:t>
      </w:r>
      <w:r>
        <w:rPr>
          <w:b w:val="0"/>
          <w:i w:val="0"/>
        </w:rPr>
        <w:t xml:space="preserve">; màng sơn căng phẳng, độ bóng mờ đạt khoảng </w:t>
      </w:r>
      <w:r>
        <w:rPr>
          <w:b/>
          <w:i w:val="0"/>
        </w:rPr>
        <w:t>20% ± 5%</w:t>
      </w:r>
      <w:r>
        <w:rPr>
          <w:b w:val="0"/>
          <w:i w:val="0"/>
        </w:rPr>
        <w:t xml:space="preserve"> theo tiêu chuẩn; tại thời điểm chụp chưa thấy lỗi rỗ khí, chảy sơn</w:t>
      </w:r>
    </w:p>
    <w:p>
      <w:pPr>
        <w:pStyle w:val="ListBullet"/>
      </w:pPr>
      <w:r>
        <w:rPr>
          <w:b/>
          <w:i w:val="0"/>
        </w:rPr>
        <w:t>Lưu ý:</w:t>
      </w:r>
      <w:r>
        <w:rPr>
          <w:b w:val="0"/>
          <w:i w:val="0"/>
        </w:rPr>
        <w:t xml:space="preserve"> sự lệch màu (ngả vàng hay sai lệch chỉ số b</w:t>
      </w:r>
      <w:r>
        <w:rPr>
          <w:b w:val="0"/>
          <w:i/>
        </w:rPr>
        <w:t xml:space="preserve">) chỉ kết luận được sau khi </w:t>
      </w:r>
      <w:r>
        <w:rPr>
          <w:b w:val="0"/>
          <w:i/>
        </w:rPr>
        <w:t>đo bằng máy so màu</w:t>
      </w:r>
      <w:r>
        <w:rPr>
          <w:b w:val="0"/>
          <w:i w:val="0"/>
        </w:rPr>
        <w:t>* sau 18 giờ khô tự nhiên</w:t>
      </w:r>
    </w:p>
    <w:p>
      <w:pPr>
        <w:pStyle w:val="Heading2"/>
      </w:pPr>
      <w:r>
        <w:rPr>
          <w:b/>
          <w:i w:val="0"/>
        </w:rPr>
        <w:t>5. Hình ảnh minh họa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320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tvt-white_phoi-go-phongQC-toancanh_13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tvt-white_6-phoi-go-taiche-1path-2path_13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</w:rPr>
        <w:t>6. Ghi chú đối chiếu &amp; theo dõi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ĐÓNG một phần chỉ đạo ngày 12/10/2026:</w:t>
      </w:r>
      <w:r>
        <w:rPr>
          <w:b w:val="0"/>
          <w:i/>
          <w:sz w:val="20"/>
        </w:rPr>
        <w:t xml:space="preserve"> mục 12/10 ghi chỉ đạo của Giám đốc Trần Quyết Tâm </w:t>
      </w:r>
      <w:r>
        <w:rPr>
          <w:b w:val="0"/>
          <w:i/>
          <w:sz w:val="20"/>
        </w:rPr>
        <w:t>“QC làm lại qui trình, phun tái chế 1 paths và tái chế 2 path so sánh màu sắc, báo cáo kết quả kiểm tra cho anh Tâm”</w:t>
      </w:r>
      <w:r>
        <w:rPr>
          <w:b w:val="0"/>
          <w:i/>
          <w:sz w:val="20"/>
        </w:rPr>
        <w:t xml:space="preserve"> ⇒ hôm nay đã </w:t>
      </w:r>
      <w:r>
        <w:rPr>
          <w:b/>
          <w:i/>
          <w:sz w:val="20"/>
        </w:rPr>
        <w:t>thực hiện xong phần pha chế và phun mẫu thử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kết quả màu sắc còn chờ kiểm tra ngày 14/10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Mốc chờ mới (14/10/2026):</w:t>
      </w:r>
      <w:r>
        <w:rPr>
          <w:b w:val="0"/>
          <w:i/>
          <w:sz w:val="20"/>
        </w:rPr>
        <w:t xml:space="preserve"> đo chỉ tiêu màu sắc (</w:t>
      </w:r>
      <w:r>
        <w:rPr>
          <w:b/>
          <w:i/>
          <w:sz w:val="20"/>
        </w:rPr>
        <w:t>L, a, b, ΔE</w:t>
      </w:r>
      <w:r>
        <w:rPr>
          <w:b w:val="0"/>
          <w:i/>
          <w:sz w:val="20"/>
        </w:rPr>
        <w:t>) của sản phẩm hoàn thiện và 02 phương án tái chế (1 path, 2 paths) trên nền 3 qui trình lót (</w:t>
      </w:r>
      <w:r>
        <w:rPr>
          <w:b/>
          <w:i/>
          <w:sz w:val="20"/>
        </w:rPr>
        <w:t>PU 0601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NC 2407</w:t>
      </w:r>
      <w:r>
        <w:rPr>
          <w:b w:val="0"/>
          <w:i/>
          <w:sz w:val="20"/>
        </w:rPr>
        <w:t xml:space="preserve">), đối chiếu </w:t>
      </w:r>
      <w:r>
        <w:rPr>
          <w:b/>
          <w:i/>
          <w:sz w:val="20"/>
        </w:rPr>
        <w:t>mẫu lưu tại phòng QC</w:t>
      </w:r>
      <w:r>
        <w:rPr>
          <w:b w:val="0"/>
          <w:i/>
          <w:sz w:val="20"/>
        </w:rPr>
        <w:t xml:space="preserve"> (thẻ chuẩn đã ghi: </w:t>
      </w:r>
      <w:r>
        <w:rPr>
          <w:b/>
          <w:i/>
          <w:sz w:val="20"/>
        </w:rPr>
        <w:t>L 79.1 · a 0.8 · b 3.1 · Δ 0.3–0.4</w:t>
      </w:r>
      <w:r>
        <w:rPr>
          <w:b w:val="0"/>
          <w:i/>
          <w:sz w:val="20"/>
        </w:rPr>
        <w:t>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sự việc TVT White:</w:t>
      </w:r>
      <w:r>
        <w:rPr>
          <w:b w:val="0"/>
          <w:i/>
          <w:sz w:val="20"/>
        </w:rPr>
        <w:t xml:space="preserve"> 07 thẻ mẫu có lô sản xuất </w:t>
      </w:r>
      <w:r>
        <w:rPr>
          <w:b/>
          <w:i/>
          <w:sz w:val="20"/>
        </w:rPr>
        <w:t>02/07/2026 → 01/10/2026</w:t>
      </w:r>
      <w:r>
        <w:rPr>
          <w:b w:val="0"/>
          <w:i/>
          <w:sz w:val="20"/>
        </w:rPr>
        <w:t xml:space="preserve">; lỗi kèm theo đã ghi nhận: </w:t>
      </w:r>
      <w:r>
        <w:rPr>
          <w:b/>
          <w:i/>
          <w:sz w:val="20"/>
        </w:rPr>
        <w:t>hở mí ghép / nứt màng sơn ở góc ghép 45°</w:t>
      </w:r>
      <w:r>
        <w:rPr>
          <w:b w:val="0"/>
          <w:i/>
          <w:sz w:val="20"/>
        </w:rPr>
        <w:t xml:space="preserve">; </w:t>
      </w:r>
      <w:r>
        <w:rPr>
          <w:b/>
          <w:i/>
          <w:sz w:val="20"/>
        </w:rPr>
        <w:t>họp tại khách hàng Tân Việt Tiến ngày 13/10</w:t>
      </w:r>
      <w:r>
        <w:rPr>
          <w:b w:val="0"/>
          <w:i/>
          <w:sz w:val="20"/>
        </w:rPr>
        <w:t xml:space="preserve"> (anh Bảy cùng kỹ thuật Thoại) — kết luận cuộc họp chưa có trong báo cáo này.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Điểm cần xác nhận:</w:t>
      </w:r>
      <w:r>
        <w:rPr>
          <w:b w:val="0"/>
          <w:i/>
          <w:sz w:val="20"/>
        </w:rPr>
        <w:t xml:space="preserve"> ① số báo cáo kiểm tra ghi </w:t>
      </w:r>
      <w:r>
        <w:rPr>
          <w:b/>
          <w:i/>
          <w:sz w:val="20"/>
        </w:rPr>
        <w:t>“01 - 1026”</w:t>
      </w:r>
      <w:r>
        <w:rPr>
          <w:b w:val="0"/>
          <w:i/>
          <w:sz w:val="20"/>
        </w:rPr>
        <w:t xml:space="preserve"> — đề nghị QC đối chiếu sổ số báo cáo để tránh trùng số với báo cáo ngày 12/10 (báo cáo của QC Trí ghi “- 1026”, thiếu tiền tố); ② phiếu ngày </w:t>
      </w:r>
      <w:r>
        <w:rPr>
          <w:b/>
          <w:i/>
          <w:sz w:val="20"/>
        </w:rPr>
        <w:t>14/10</w:t>
      </w:r>
      <w:r>
        <w:rPr>
          <w:b w:val="0"/>
          <w:i/>
          <w:sz w:val="20"/>
        </w:rPr>
        <w:t xml:space="preserve"> trong khi lập ngày </w:t>
      </w:r>
      <w:r>
        <w:rPr>
          <w:b/>
          <w:i/>
          <w:sz w:val="20"/>
        </w:rPr>
        <w:t>13/10</w:t>
      </w:r>
      <w:r>
        <w:rPr>
          <w:b w:val="0"/>
          <w:i/>
          <w:sz w:val="20"/>
        </w:rPr>
        <w:t xml:space="preserve"> (ngày ký dự kiến theo thời điểm hoàn tất kiểm tra) — cần thống nhất cách ghi ngày trên phiếu; ③ thuật ngữ </w:t>
      </w:r>
      <w:r>
        <w:rPr>
          <w:b/>
          <w:i/>
          <w:sz w:val="20"/>
        </w:rPr>
        <w:t>“1 path / 2 paths”</w:t>
      </w:r>
      <w:r>
        <w:rPr>
          <w:b w:val="0"/>
          <w:i/>
          <w:sz w:val="20"/>
        </w:rPr>
        <w:t xml:space="preserve"> là cách gọi của xưởng (1 lượt / 2 lượt phun tái chế) — đề nghị kỹ thuật xác nhận để thống nhất khi ghi hồ sơ.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Ảnh:</w:t>
      </w:r>
      <w:r>
        <w:rPr>
          <w:b w:val="0"/>
          <w:i/>
          <w:sz w:val="20"/>
        </w:rPr>
        <w:t xml:space="preserve"> chọn </w:t>
      </w:r>
      <w:r>
        <w:rPr>
          <w:b/>
          <w:i/>
          <w:sz w:val="20"/>
        </w:rPr>
        <w:t>02 ảnh</w:t>
      </w:r>
      <w:r>
        <w:rPr>
          <w:b w:val="0"/>
          <w:i/>
          <w:sz w:val="20"/>
        </w:rPr>
        <w:t xml:space="preserve"> chèn (toàn cảnh bàn thử nghiệm phòng QC · cận cảnh 6 phôi gỗ có ghi chú tái chế 1 path / 2 paths). </w:t>
      </w:r>
      <w:r>
        <w:rPr>
          <w:b/>
          <w:i/>
          <w:sz w:val="20"/>
        </w:rPr>
        <w:t>Không chèn</w:t>
      </w:r>
      <w:r>
        <w:rPr>
          <w:b w:val="0"/>
          <w:i/>
          <w:sz w:val="20"/>
        </w:rPr>
        <w:t>: 02 phiếu in (phiếu quy trình sản xuất và phiếu báo cáo kết quả kiểm tra) — theo quy ước 06/10/2026.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có:</w:t>
      </w:r>
      <w:r>
        <w:rPr>
          <w:b w:val="0"/>
          <w:i/>
          <w:sz w:val="20"/>
        </w:rPr>
        <w:t xml:space="preserve"> kết quả đo màu bằng máy của 06 phôi; nhiệt độ – độ ẩm xưởng khi phun; số liệu 04 thẻ màu AQ 455 (chờ xem trực tiếp tại công ty); kết luận cuộc họp sản phẩm không phù hợp.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