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i w:val="0"/>
        </w:rPr>
        <w:t xml:space="preserve">BÁO CÁO QC — CẬP NHẬT 12/10/2026: </w:t>
      </w:r>
      <w:r>
        <w:rPr>
          <w:b/>
          <w:i w:val="0"/>
        </w:rPr>
        <w:t>Kết quả KIỂM TRA DÍNH MẶT bộ sơn PU BLACK (Walmart) giao Scansia Pacific</w:t>
      </w:r>
      <w:r>
        <w:rPr>
          <w:b/>
          <w:i w:val="0"/>
        </w:rPr>
        <w:t xml:space="preserve"> — khô 4 giờ và 5 giờ </w:t>
      </w:r>
      <w:r>
        <w:rPr>
          <w:b/>
          <w:i w:val="0"/>
        </w:rPr>
        <w:t>KHÔNG ĐẠT</w:t>
      </w:r>
      <w:r>
        <w:rPr>
          <w:b/>
          <w:i w:val="0"/>
        </w:rPr>
        <w:t xml:space="preserve"> (bị dính form), khô </w:t>
      </w:r>
      <w:r>
        <w:rPr>
          <w:b/>
          <w:i w:val="0"/>
        </w:rPr>
        <w:t>6 giờ ĐẠT</w:t>
      </w:r>
      <w:r>
        <w:rPr>
          <w:b/>
          <w:i w:val="0"/>
        </w:rPr>
        <w:t xml:space="preserve"> (dằn 0,5 kg/cm² trong 42 giờ) · Điều chỉnh quy trình + công thức </w:t>
      </w:r>
      <w:r>
        <w:rPr>
          <w:b/>
          <w:i w:val="0"/>
        </w:rPr>
        <w:t>glaze màu DL 16/19</w:t>
      </w:r>
      <w:r>
        <w:rPr>
          <w:b/>
          <w:i w:val="0"/>
        </w:rPr>
        <w:t xml:space="preserve"> (dùng </w:t>
      </w:r>
      <w:r>
        <w:rPr>
          <w:b/>
          <w:i w:val="0"/>
        </w:rPr>
        <w:t>stain dặm</w:t>
      </w:r>
      <w:r>
        <w:rPr>
          <w:b/>
          <w:i w:val="0"/>
        </w:rPr>
        <w:t xml:space="preserve"> thay </w:t>
      </w:r>
      <w:r>
        <w:rPr>
          <w:b/>
          <w:i w:val="0"/>
        </w:rPr>
        <w:t>glaze dặm</w:t>
      </w:r>
      <w:r>
        <w:rPr>
          <w:b/>
          <w:i w:val="0"/>
        </w:rPr>
        <w:t>)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12/10/2026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Nguyễn Anh Trí (QC BT Chem)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tin nhắn Zalo của Nguyễn Anh Trí, hội thoại “Trí QC” — tin cuối lúc </w:t>
      </w:r>
      <w:r>
        <w:rPr>
          <w:b/>
          <w:i w:val="0"/>
        </w:rPr>
        <w:t>19:27 ngày 12/10/2026</w:t>
      </w:r>
      <w:r>
        <w:rPr>
          <w:b w:val="0"/>
          <w:i w:val="0"/>
        </w:rPr>
        <w:t xml:space="preserve"> (05 ảnh) và 02 ảnh ở tin khác trong ngày = </w:t>
      </w:r>
      <w:r>
        <w:rPr>
          <w:b/>
          <w:i w:val="0"/>
        </w:rPr>
        <w:t>07 ảnh của ngày 12/10</w:t>
      </w:r>
      <w:r>
        <w:rPr>
          <w:b w:val="0"/>
          <w:i w:val="0"/>
        </w:rPr>
        <w:t xml:space="preserve"> (đã tự loại 03 ảnh thuộc ngày 10/10). Trong hội thoại có </w:t>
      </w:r>
      <w:r>
        <w:rPr>
          <w:b/>
          <w:i w:val="0"/>
        </w:rPr>
        <w:t>01 tin nhắn đã được thu hồi</w:t>
      </w:r>
      <w:r>
        <w:rPr>
          <w:b w:val="0"/>
          <w:i w:val="0"/>
        </w:rPr>
        <w:t xml:space="preserve"> — không đọc được nội dung.</w:t>
      </w:r>
    </w:p>
    <w:p>
      <w:pPr>
        <w:pStyle w:val="Heading2"/>
      </w:pPr>
      <w:r>
        <w:rPr>
          <w:b/>
          <w:i w:val="0"/>
        </w:rPr>
        <w:t>1. Nguyên văn tin nhắn Zalo trong ngày</w:t>
      </w:r>
    </w:p>
    <w:p>
      <w:pPr>
        <w:ind w:left="504"/>
      </w:pPr>
      <w:r>
        <w:rPr>
          <w:b/>
          <w:i/>
          <w:sz w:val="20"/>
        </w:rPr>
        <w:t>E gửi a kết quả kiểm tra dính mặt của bộ sơn pu giao cho cty scansia</w:t>
      </w:r>
    </w:p>
    <w:p>
      <w:pPr>
        <w:ind w:left="504"/>
      </w:pPr>
      <w:r>
        <w:rPr>
          <w:b w:val="0"/>
          <w:i/>
          <w:sz w:val="20"/>
        </w:rPr>
        <w:t>Dằn 0,5 kg/ cm vuông -&gt; dằn trong 42 giờ tháo ra</w:t>
      </w:r>
    </w:p>
    <w:p>
      <w:pPr>
        <w:ind w:left="504"/>
      </w:pPr>
      <w:r>
        <w:rPr>
          <w:b w:val="0"/>
          <w:i/>
          <w:sz w:val="20"/>
        </w:rPr>
        <w:t>- khô sau 4 giờ bị dính from không đạt</w:t>
      </w:r>
    </w:p>
    <w:p>
      <w:pPr>
        <w:ind w:left="504"/>
      </w:pPr>
      <w:r>
        <w:rPr>
          <w:b w:val="0"/>
          <w:i/>
          <w:sz w:val="20"/>
        </w:rPr>
        <w:t>- khô sau 5 giờ bị dính from không đạt</w:t>
      </w:r>
    </w:p>
    <w:p>
      <w:pPr>
        <w:ind w:left="504"/>
      </w:pPr>
      <w:r>
        <w:rPr>
          <w:b w:val="0"/>
          <w:i/>
          <w:sz w:val="20"/>
        </w:rPr>
        <w:t>-khô sau 6 giờ đạt</w:t>
      </w:r>
    </w:p>
    <w:p>
      <w:pPr>
        <w:ind w:left="504"/>
      </w:pPr>
      <w:r>
        <w:rPr>
          <w:b/>
          <w:i/>
          <w:sz w:val="20"/>
        </w:rPr>
        <w:t>Báo cáo a công việc hôm nay ở cty bình thanh:</w:t>
      </w:r>
      <w:r>
        <w:rPr>
          <w:b w:val="0"/>
          <w:i/>
          <w:sz w:val="20"/>
        </w:rPr>
        <w:t xml:space="preserve"> kiểm tra chất lượng màu DL 16/19 ( điều chỉnh quy trình và điều chỉnh công thức glaze màu )</w:t>
      </w:r>
    </w:p>
    <w:p>
      <w:pPr>
        <w:ind w:left="504"/>
      </w:pPr>
      <w:r>
        <w:rPr>
          <w:b w:val="0"/>
          <w:i/>
          <w:sz w:val="20"/>
        </w:rPr>
        <w:t>Công đoạn trước khi bóng sử dụng stain dặm thay cho glaze dặm</w:t>
      </w:r>
    </w:p>
    <w:p>
      <w:pPr>
        <w:ind w:left="504"/>
      </w:pPr>
      <w:r>
        <w:rPr>
          <w:b w:val="0"/>
          <w:i/>
          <w:sz w:val="20"/>
        </w:rPr>
        <w:t>Hôm nay đã thực hiện xong quy trình mai kiểm tra chất lượng độ bám</w:t>
      </w:r>
    </w:p>
    <w:p>
      <w:pPr>
        <w:pStyle w:val="Heading2"/>
      </w:pPr>
      <w:r>
        <w:rPr>
          <w:b/>
          <w:i w:val="0"/>
        </w:rPr>
        <w:t>2. Báo cáo kết quả kiểm tra số “- 1026” (Bộ phận QC, 12/10/2026) — trích nguyên văn</w:t>
      </w:r>
    </w:p>
    <w:p>
      <w:r>
        <w:rPr>
          <w:b/>
          <w:i w:val="0"/>
        </w:rPr>
        <w:t>A. Thông tin sản phẩm</w:t>
      </w:r>
      <w:r>
        <w:rPr>
          <w:b w:val="0"/>
          <w:i w:val="0"/>
        </w:rPr>
        <w:t xml:space="preserve"> (bộ sơn điều chỉnh giao Scansia Pacific, sản xuất tại xưởng màu):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Sản phẩm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MSSX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Lót nhúng PU BLACK (WALMART)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070926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Lót màu PU BLACK (WALMART)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070926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Sơn màu PU BLACK (WALMART) 20%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090926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Cứng PU FD WS 1223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19061026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Cứng PU FD TOD 0405 (scansia)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19061026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Dung môi PU TXXT (Scansia)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21082612</w:t>
            </w:r>
          </w:p>
        </w:tc>
      </w:tr>
    </w:tbl>
    <w:p/>
    <w:p>
      <w:r>
        <w:rPr>
          <w:b/>
          <w:i w:val="0"/>
        </w:rPr>
        <w:t>B. Tỷ lệ pha &amp; độ nhớt (cup NK2)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F5496"/>
          </w:tcPr>
          <w:p/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Lót nhúng PU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Lót màu PU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Sơn màu PU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Tỷ lệ pha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5-1-1 (nguyên văn: 5-1-5)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2,5-1-1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3-1-1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Độ nhớt yêu cầu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8 – 9 giây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13-14 giây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13-14 giây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Mới pha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8 giây 21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14 giây 71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14 giây 28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Sau 1 giờ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19 giây 40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19 giây 40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Sau 2 giờ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27 giây 15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Sau 3 giờ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45 giây 18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Sau 4 giờ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bị sệt không đo được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b/>
          <w:i w:val="0"/>
        </w:rPr>
        <w:t>Màng sơn:</w:t>
      </w:r>
      <w:r>
        <w:rPr>
          <w:b w:val="0"/>
          <w:i w:val="0"/>
        </w:rPr>
        <w:t xml:space="preserve"> đạt, không bị đọng cạnh (cả 3 lớp) · </w:t>
      </w:r>
      <w:r>
        <w:rPr>
          <w:b/>
          <w:i w:val="0"/>
        </w:rPr>
        <w:t>Độ bám dính:</w:t>
      </w:r>
      <w:r>
        <w:rPr>
          <w:b w:val="0"/>
          <w:i w:val="0"/>
        </w:rPr>
        <w:t xml:space="preserve"> cắt ca-rô </w:t>
      </w:r>
      <w:r>
        <w:rPr>
          <w:b/>
          <w:i w:val="0"/>
        </w:rPr>
        <w:t>5B/5B đạt</w:t>
      </w:r>
      <w:r>
        <w:rPr>
          <w:b w:val="0"/>
          <w:i w:val="0"/>
        </w:rPr>
        <w:t>, đẩy vật cứng 3 lần đạt.</w:t>
      </w:r>
    </w:p>
    <w:p>
      <w:r>
        <w:rPr>
          <w:b/>
          <w:i w:val="0"/>
        </w:rPr>
        <w:t>Thời gian đóng gói (dằn 0,5 kg/cm², dằn trong 42 giờ rồi tháo ra):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Mốc khô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Kết quả dính mặt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Sau </w:t>
            </w:r>
            <w:r>
              <w:rPr>
                <w:b/>
                <w:i w:val="0"/>
                <w:sz w:val="19"/>
              </w:rPr>
              <w:t>4 giờ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bị dính form — KHÔNG ĐẠT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Sau </w:t>
            </w:r>
            <w:r>
              <w:rPr>
                <w:b/>
                <w:i w:val="0"/>
                <w:sz w:val="19"/>
              </w:rPr>
              <w:t>5 giờ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bị dính form — KHÔNG ĐẠT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Sau </w:t>
            </w:r>
            <w:r>
              <w:rPr>
                <w:b/>
                <w:i w:val="0"/>
                <w:sz w:val="19"/>
              </w:rPr>
              <w:t>6 giờ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ĐẠT</w:t>
            </w:r>
            <w:r>
              <w:rPr>
                <w:b w:val="0"/>
                <w:i w:val="0"/>
                <w:sz w:val="19"/>
              </w:rPr>
              <w:t xml:space="preserve"> (không bị dính form)</w:t>
            </w:r>
          </w:p>
        </w:tc>
      </w:tr>
    </w:tbl>
    <w:p/>
    <w:p>
      <w:r>
        <w:rPr>
          <w:b/>
          <w:i w:val="0"/>
        </w:rPr>
        <w:t>C. Nhận xét, đánh giá (nguyên văn):</w:t>
      </w:r>
      <w:r>
        <w:rPr>
          <w:b w:val="0"/>
          <w:i w:val="0"/>
        </w:rPr>
        <w:t xml:space="preserve"> “Bộ sơn điều chỉnh giao cho công ty scansia pacific kiểm tra chất lượng độ bám dính đạt yêu cầu; kiểm tra dính mặt theo quy trình khô sau 5 giờ không đạt (bị dính from). Hỗn hợp lót màu pu: pha sau 1 giờ độ nhớt tăng 5 giây; pha sau 2 giờ tăng 13 giây và sau 3 giờ tăng 31 giây. Đề nghị phòng RD xem lại vấn đề tăng độ nhớt của hỗn hợp lót màu pu.” — Ngày 12-10-2026, Bộ phận QC (</w:t>
      </w:r>
      <w:r>
        <w:rPr>
          <w:b/>
          <w:i w:val="0"/>
        </w:rPr>
        <w:t>Nguyễn Anh Trí</w:t>
      </w:r>
      <w:r>
        <w:rPr>
          <w:b w:val="0"/>
          <w:i w:val="0"/>
        </w:rPr>
        <w:t>).</w:t>
      </w:r>
    </w:p>
    <w:p>
      <w:pPr>
        <w:pStyle w:val="Heading2"/>
      </w:pPr>
      <w:r>
        <w:rPr>
          <w:b/>
          <w:i w:val="0"/>
        </w:rPr>
        <w:t>3. Công thức pha glaze màu DL 16/19 (bản viết tay ngày 12/10/2026) — trích nguyên văn</w:t>
      </w:r>
    </w:p>
    <w:p>
      <w:pPr>
        <w:pStyle w:val="ListBullet"/>
      </w:pPr>
      <w:r>
        <w:rPr>
          <w:b/>
          <w:i w:val="0"/>
        </w:rPr>
        <w:t>1) Tinh màu (A):</w:t>
      </w:r>
      <w:r>
        <w:rPr>
          <w:b w:val="0"/>
          <w:i w:val="0"/>
        </w:rPr>
        <w:t xml:space="preserve"> Nâu Bu 5511 (1-1) DM = </w:t>
      </w:r>
      <w:r>
        <w:rPr>
          <w:b/>
          <w:i w:val="0"/>
        </w:rPr>
        <w:t>100</w:t>
      </w:r>
      <w:r>
        <w:rPr>
          <w:b w:val="0"/>
          <w:i w:val="0"/>
        </w:rPr>
        <w:t xml:space="preserve"> · Đen TCL3 (1-2) DM = </w:t>
      </w:r>
      <w:r>
        <w:rPr>
          <w:b/>
          <w:i w:val="0"/>
        </w:rPr>
        <w:t>10</w:t>
      </w:r>
    </w:p>
    <w:p>
      <w:pPr>
        <w:pStyle w:val="ListBullet"/>
      </w:pPr>
      <w:r>
        <w:rPr>
          <w:b/>
          <w:i w:val="0"/>
        </w:rPr>
        <w:t>2) Glaze màu:</w:t>
      </w:r>
      <w:r>
        <w:rPr>
          <w:b w:val="0"/>
          <w:i w:val="0"/>
        </w:rPr>
        <w:t xml:space="preserve"> Tinh màu (A) = </w:t>
      </w:r>
      <w:r>
        <w:rPr>
          <w:b/>
          <w:i w:val="0"/>
        </w:rPr>
        <w:t>30</w:t>
      </w:r>
      <w:r>
        <w:rPr>
          <w:b w:val="0"/>
          <w:i w:val="0"/>
        </w:rPr>
        <w:t xml:space="preserve"> · Dung Glaze tự nhiên = </w:t>
      </w:r>
      <w:r>
        <w:rPr>
          <w:b/>
          <w:i w:val="0"/>
        </w:rPr>
        <w:t>10</w:t>
      </w:r>
      <w:r>
        <w:rPr>
          <w:b w:val="0"/>
          <w:i w:val="0"/>
        </w:rPr>
        <w:t xml:space="preserve"> (chữ “Dung” có gạch ngang trước “Glaze tự nhiên”) · Dung môi glaze = </w:t>
      </w:r>
      <w:r>
        <w:rPr>
          <w:b/>
          <w:i w:val="0"/>
        </w:rPr>
        <w:t>45</w:t>
      </w:r>
    </w:p>
    <w:p>
      <w:pPr>
        <w:pStyle w:val="ListBullet"/>
      </w:pPr>
      <w:r>
        <w:rPr>
          <w:b/>
          <w:i w:val="0"/>
        </w:rPr>
        <w:t>3) Công thức stain màu dặm:</w:t>
      </w:r>
      <w:r>
        <w:rPr>
          <w:b w:val="0"/>
          <w:i w:val="0"/>
        </w:rPr>
        <w:t xml:space="preserve"> Nâu BU 5511 (1-1) DM = </w:t>
      </w:r>
      <w:r>
        <w:rPr>
          <w:b/>
          <w:i w:val="0"/>
        </w:rPr>
        <w:t>150</w:t>
      </w:r>
      <w:r>
        <w:rPr>
          <w:b w:val="0"/>
          <w:i w:val="0"/>
        </w:rPr>
        <w:t xml:space="preserve"> · Đen TCL3 (1-2) DM = </w:t>
      </w:r>
      <w:r>
        <w:rPr>
          <w:b/>
          <w:i w:val="0"/>
        </w:rPr>
        <w:t>8</w:t>
      </w:r>
      <w:r>
        <w:rPr>
          <w:b w:val="0"/>
          <w:i w:val="0"/>
        </w:rPr>
        <w:t xml:space="preserve"> ⇒ (B) pha loãng </w:t>
      </w:r>
      <w:r>
        <w:rPr>
          <w:b/>
          <w:i w:val="0"/>
        </w:rPr>
        <w:t>1-3 DM NC 02</w:t>
      </w:r>
    </w:p>
    <w:p>
      <w:pPr>
        <w:pStyle w:val="Heading2"/>
      </w:pPr>
      <w:r>
        <w:rPr>
          <w:b/>
          <w:i w:val="0"/>
        </w:rPr>
        <w:t>4. Điều chỉnh quy trình màu DL 16/19 (theo tin Zalo + ảnh mẫu)</w:t>
      </w:r>
    </w:p>
    <w:p>
      <w:pPr>
        <w:pStyle w:val="ListBullet"/>
      </w:pPr>
      <w:r>
        <w:rPr>
          <w:b w:val="0"/>
          <w:i w:val="0"/>
        </w:rPr>
        <w:t xml:space="preserve">Điều chỉnh </w:t>
      </w:r>
      <w:r>
        <w:rPr>
          <w:b/>
          <w:i w:val="0"/>
        </w:rPr>
        <w:t>quy trình</w:t>
      </w:r>
      <w:r>
        <w:rPr>
          <w:b w:val="0"/>
          <w:i w:val="0"/>
        </w:rPr>
        <w:t xml:space="preserve"> và </w:t>
      </w:r>
      <w:r>
        <w:rPr>
          <w:b/>
          <w:i w:val="0"/>
        </w:rPr>
        <w:t>công thức glaze màu</w:t>
      </w:r>
      <w:r>
        <w:rPr>
          <w:b w:val="0"/>
          <w:i w:val="0"/>
        </w:rPr>
        <w:t xml:space="preserve">: công đoạn </w:t>
      </w:r>
      <w:r>
        <w:rPr>
          <w:b/>
          <w:i w:val="0"/>
        </w:rPr>
        <w:t>trước khi bóng dùng STAIN DẶM thay cho GLAZE DẶM</w:t>
      </w:r>
    </w:p>
    <w:p>
      <w:pPr>
        <w:pStyle w:val="ListBullet"/>
      </w:pPr>
      <w:r>
        <w:rPr>
          <w:b w:val="0"/>
          <w:i w:val="0"/>
        </w:rPr>
        <w:t xml:space="preserve">Hôm nay (12/10) </w:t>
      </w:r>
      <w:r>
        <w:rPr>
          <w:b/>
          <w:i w:val="0"/>
        </w:rPr>
        <w:t>đã thực hiện xong quy trình</w:t>
      </w:r>
      <w:r>
        <w:rPr>
          <w:b w:val="0"/>
          <w:i w:val="0"/>
        </w:rPr>
        <w:t xml:space="preserve">, </w:t>
      </w:r>
      <w:r>
        <w:rPr>
          <w:b/>
          <w:i w:val="0"/>
        </w:rPr>
        <w:t>mai 13/10 kiểm tra lại chất lượng độ bám</w:t>
      </w:r>
    </w:p>
    <w:p>
      <w:pPr>
        <w:pStyle w:val="ListBullet"/>
      </w:pPr>
      <w:r>
        <w:rPr>
          <w:b w:val="0"/>
          <w:i w:val="0"/>
        </w:rPr>
        <w:t>Ảnh mẫu (04 ảnh): thanh phào chỉ lượn sóng màu DL 16/19 sau hoàn thiện — màng sơn bóng đều, tim/tôm gỗ nổi rõ dưới lớp glaze, đồng màu giữa các khúc ghép; 01 ảnh mẫu ở công đoạn màu nền (vàng nâu nhạt) trước khi lau glaze/dặm</w:t>
      </w:r>
    </w:p>
    <w:p>
      <w:pPr>
        <w:pStyle w:val="Heading2"/>
      </w:pPr>
      <w:r>
        <w:rPr>
          <w:b/>
          <w:i w:val="0"/>
        </w:rPr>
        <w:t>5. Hình ảnh minh họa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scansia_pu-black_dan-dinh-mat-4h5h6h_121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danglong_dl-16-19_phao-chi-sau-hoanthien_121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danglong_dl-16-19_phao-chi-xep-chu-thap_121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i w:val="0"/>
        </w:rPr>
        <w:t>6. Ghi chú đối chiếu &amp; theo dõi</w:t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chiếu: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ĐÓNG MỐC CHỜ TỪ MỤC 10/10/2026:</w:t>
      </w:r>
      <w:r>
        <w:rPr>
          <w:b w:val="0"/>
          <w:i/>
          <w:sz w:val="20"/>
        </w:rPr>
        <w:t xml:space="preserve"> mục 10/10 ghi “kiểm dính mặt 3 mốc dằn 4h · 5h · 6h nhưng CHƯA có kết luận” ⇒ hôm nay đã có kết luận: </w:t>
      </w:r>
      <w:r>
        <w:rPr>
          <w:b/>
          <w:i/>
          <w:sz w:val="20"/>
        </w:rPr>
        <w:t>4 giờ và 5 giờ không đạt, 6 giờ đạt</w:t>
      </w:r>
      <w:r>
        <w:rPr>
          <w:b w:val="0"/>
          <w:i/>
          <w:sz w:val="20"/>
        </w:rPr>
        <w:t xml:space="preserve">. Khuyến nghị vận hành: </w:t>
      </w:r>
      <w:r>
        <w:rPr>
          <w:b/>
          <w:i/>
          <w:sz w:val="20"/>
        </w:rPr>
        <w:t>chỉ xếp chồng/đóng gói sau khi màng khô tối thiểu 6 giờ</w:t>
      </w:r>
      <w:r>
        <w:rPr>
          <w:b w:val="0"/>
          <w:i/>
          <w:sz w:val="20"/>
        </w:rPr>
        <w:t xml:space="preserve"> khi dằn 0,5 kg/cm². Cách thử này khớp với lần trước (báo cáo 02-0826 từng ghi nhận </w:t>
      </w:r>
      <w:r>
        <w:rPr>
          <w:b/>
          <w:i/>
          <w:sz w:val="20"/>
        </w:rPr>
        <w:t>vết hằn lún ở mốc dằn 5 giờ</w:t>
      </w:r>
      <w:r>
        <w:rPr>
          <w:b w:val="0"/>
          <w:i/>
          <w:sz w:val="20"/>
        </w:rPr>
        <w:t>).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Nối chuỗi DL 16/19 (khách Cty Đăng Long):</w:t>
      </w:r>
      <w:r>
        <w:rPr>
          <w:b w:val="0"/>
          <w:i/>
          <w:sz w:val="20"/>
        </w:rPr>
        <w:t xml:space="preserve"> mục 03/10 và 05/10 ghi </w:t>
      </w:r>
      <w:r>
        <w:rPr>
          <w:b/>
          <w:i/>
          <w:sz w:val="20"/>
        </w:rPr>
        <w:t>cả 4 phương án công thức glaze tróc lớp — không đạt</w:t>
      </w:r>
      <w:r>
        <w:rPr>
          <w:b w:val="0"/>
          <w:i/>
          <w:sz w:val="20"/>
        </w:rPr>
        <w:t xml:space="preserve">, đã chuyển R&amp;D ⇒ hôm nay đã </w:t>
      </w:r>
      <w:r>
        <w:rPr>
          <w:b/>
          <w:i/>
          <w:sz w:val="20"/>
        </w:rPr>
        <w:t>điều chỉnh (stain dặm thay glaze dặm)</w:t>
      </w:r>
      <w:r>
        <w:rPr>
          <w:b w:val="0"/>
          <w:i/>
          <w:sz w:val="20"/>
        </w:rPr>
        <w:t xml:space="preserve"> và </w:t>
      </w:r>
      <w:r>
        <w:rPr>
          <w:b/>
          <w:i/>
          <w:sz w:val="20"/>
        </w:rPr>
        <w:t>mai 13/10 kiểm tra độ bám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mốc chờ mới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Vẫn treo:</w:t>
      </w:r>
      <w:r>
        <w:rPr>
          <w:b w:val="0"/>
          <w:i/>
          <w:sz w:val="20"/>
        </w:rPr>
        <w:t xml:space="preserve"> vấn đề </w:t>
      </w:r>
      <w:r>
        <w:rPr>
          <w:b/>
          <w:i/>
          <w:sz w:val="20"/>
        </w:rPr>
        <w:t>tăng độ nhớt hỗn hợp lót màu PU</w:t>
      </w:r>
      <w:r>
        <w:rPr>
          <w:b w:val="0"/>
          <w:i/>
          <w:sz w:val="20"/>
        </w:rPr>
        <w:t xml:space="preserve"> (14 giây 71 → 19"40 sau 1 giờ → 27"15 sau 2 giờ → 45"18 sau 3 giờ → sệt sau 4 giờ) — hôm nay QC </w:t>
      </w:r>
      <w:r>
        <w:rPr>
          <w:b/>
          <w:i/>
          <w:sz w:val="20"/>
        </w:rPr>
        <w:t>đề nghị Phòng R&amp;D xem lại</w:t>
      </w:r>
      <w:r>
        <w:rPr>
          <w:b w:val="0"/>
          <w:i/>
          <w:sz w:val="20"/>
        </w:rPr>
        <w:t xml:space="preserve"> (lặp lại đề nghị của mục 09/10), chưa có phản hồi.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Điểm cần xác nhận về dữ liệu:</w:t>
      </w:r>
      <w:r>
        <w:rPr>
          <w:b w:val="0"/>
          <w:i/>
          <w:sz w:val="20"/>
        </w:rPr>
        <w:t xml:space="preserve"> ① </w:t>
      </w:r>
      <w:r>
        <w:rPr>
          <w:b/>
          <w:i/>
          <w:sz w:val="20"/>
        </w:rPr>
        <w:t>số báo cáo kiểm tra bị thiếu số</w:t>
      </w:r>
      <w:r>
        <w:rPr>
          <w:b w:val="0"/>
          <w:i/>
          <w:sz w:val="20"/>
        </w:rPr>
        <w:t xml:space="preserve"> — phiếu ghi “Báo cáo kiểm tra số: </w:t>
      </w:r>
      <w:r>
        <w:rPr>
          <w:b/>
          <w:i/>
          <w:sz w:val="20"/>
        </w:rPr>
        <w:t>- 1026</w:t>
      </w:r>
      <w:r>
        <w:rPr>
          <w:b w:val="0"/>
          <w:i/>
          <w:sz w:val="20"/>
        </w:rPr>
        <w:t xml:space="preserve">” (các phiếu gần đây là 01-1026, 04-1026, 05-1026) ⇒ đề nghị bộ phận QC bổ sung số đúng; ② </w:t>
      </w:r>
      <w:r>
        <w:rPr>
          <w:b/>
          <w:i/>
          <w:sz w:val="20"/>
        </w:rPr>
        <w:t>01 tin nhắn trong hội thoại đã được thu hồi</w:t>
      </w:r>
      <w:r>
        <w:rPr>
          <w:b w:val="0"/>
          <w:i/>
          <w:sz w:val="20"/>
        </w:rPr>
        <w:t xml:space="preserve"> — nếu là nội dung quan trọng, đề nghị Trí gửi lại; ③ phiếu ghi tỷ lệ lót nhúng </w:t>
      </w:r>
      <w:r>
        <w:rPr>
          <w:b/>
          <w:i/>
          <w:sz w:val="20"/>
        </w:rPr>
        <w:t>“5-1-5”</w:t>
      </w:r>
      <w:r>
        <w:rPr>
          <w:b w:val="0"/>
          <w:i/>
          <w:sz w:val="20"/>
        </w:rPr>
        <w:t xml:space="preserve"> trong khi phần diễn giải trước đây của cùng bộ sơn là </w:t>
      </w:r>
      <w:r>
        <w:rPr>
          <w:b/>
          <w:i/>
          <w:sz w:val="20"/>
        </w:rPr>
        <w:t>10-2-10</w:t>
      </w:r>
      <w:r>
        <w:rPr>
          <w:b w:val="0"/>
          <w:i/>
          <w:sz w:val="20"/>
        </w:rPr>
        <w:t xml:space="preserve"> ⇒ đề nghị QC xác nhận tỷ lệ đang áp dụng.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Ảnh:</w:t>
      </w:r>
      <w:r>
        <w:rPr>
          <w:b w:val="0"/>
          <w:i/>
          <w:sz w:val="20"/>
        </w:rPr>
        <w:t xml:space="preserve"> chọn </w:t>
      </w:r>
      <w:r>
        <w:rPr>
          <w:b/>
          <w:i/>
          <w:sz w:val="20"/>
        </w:rPr>
        <w:t>03 ảnh</w:t>
      </w:r>
      <w:r>
        <w:rPr>
          <w:b w:val="0"/>
          <w:i/>
          <w:sz w:val="20"/>
        </w:rPr>
        <w:t xml:space="preserve"> để chèn (mẫu dằn 4H/5H/6H có cắt ca-rô · mẫu phào chỉ sau hoàn thiện · mẫu phào chỉ so màu tại xưởng). </w:t>
      </w:r>
      <w:r>
        <w:rPr>
          <w:b/>
          <w:i/>
          <w:sz w:val="20"/>
        </w:rPr>
        <w:t>Không chèn</w:t>
      </w:r>
      <w:r>
        <w:rPr>
          <w:b w:val="0"/>
          <w:i/>
          <w:sz w:val="20"/>
        </w:rPr>
        <w:t>: phiếu báo cáo kiểm tra (in), công thức viết tay, ảnh mẫu công đoạn nền — theo quy ước 06/10/2026.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Chưa có:</w:t>
      </w:r>
      <w:r>
        <w:rPr>
          <w:b w:val="0"/>
          <w:i/>
          <w:sz w:val="20"/>
        </w:rPr>
        <w:t xml:space="preserve"> nhiệt độ – độ ẩm xưởng khi phun, số đo độ bóng bằng máy cho mẫu DL 16/19, số liệu </w:t>
      </w:r>
      <w:r>
        <w:rPr>
          <w:b/>
          <w:i/>
          <w:sz w:val="20"/>
        </w:rPr>
        <w:t>4 thẻ màu AQ 455</w:t>
      </w:r>
      <w:r>
        <w:rPr>
          <w:b w:val="0"/>
          <w:i/>
          <w:sz w:val="20"/>
        </w:rPr>
        <w:t xml:space="preserve"> (vẫn chờ xem trực tiếp tại công ty), kết luận cuộc họp sản phẩm không phù hợp.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