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QC — CẬP NHẬT 05/10/2026: Báo cáo công việc hằng ngày — Báo cáo thống kê và đánh giá qui trình sản xuất thực tế tuần 1 tháng 10 (56 qui trình) · Biên bản họp 05/10/2026 với chỉ đạo của Giám đốc (Hố Nai 1 · Minh Hưng Tiến · Tiến Hưng · màu AQ 455) · Kế hoạch kiểm tra tại khách hàng tuần 2 tháng 10/2026</w:t>
      </w:r>
    </w:p>
    <w:p>
      <w:r>
        <w:rPr>
          <w:b/>
          <w:i w:val="0"/>
        </w:rPr>
        <w:t>Ngày báo cáo:</w:t>
      </w:r>
      <w:r>
        <w:rPr>
          <w:b w:val="0"/>
          <w:i w:val="0"/>
        </w:rPr>
        <w:t xml:space="preserve"> 05/10/2026</w:t>
      </w:r>
    </w:p>
    <w:p>
      <w:r>
        <w:rPr>
          <w:b/>
          <w:i w:val="0"/>
        </w:rPr>
        <w:t>Người báo cáo:</w:t>
      </w:r>
      <w:r>
        <w:rPr>
          <w:b w:val="0"/>
          <w:i w:val="0"/>
        </w:rPr>
        <w:t xml:space="preserve"> Bùi Thiên Lộc (QC BT Chem)</w:t>
      </w:r>
    </w:p>
    <w:p>
      <w:r>
        <w:rPr>
          <w:b/>
          <w:i w:val="0"/>
        </w:rPr>
        <w:t>Kính gửi:</w:t>
      </w:r>
      <w:r>
        <w:rPr>
          <w:b w:val="0"/>
          <w:i w:val="0"/>
        </w:rPr>
        <w:t xml:space="preserve"> BLĐ phòng Kỹ thuật &amp; phòng QC BT-Chem</w:t>
      </w:r>
    </w:p>
    <w:p>
      <w:r>
        <w:rPr>
          <w:b/>
          <w:i w:val="0"/>
        </w:rPr>
        <w:t>Nguồn:</w:t>
      </w:r>
      <w:r>
        <w:rPr>
          <w:b w:val="0"/>
          <w:i w:val="0"/>
        </w:rPr>
        <w:t xml:space="preserve"> tin nhắn Zalo của Bùi Thiên Lộc, hội thoại "Loc QC ( So 2)" — </w:t>
      </w:r>
      <w:r>
        <w:rPr>
          <w:b/>
          <w:i w:val="0"/>
        </w:rPr>
        <w:t>gửi lúc 13:41 và 16:35–16:36 ngày 05/10/2026</w:t>
      </w:r>
      <w:r>
        <w:rPr>
          <w:b w:val="0"/>
          <w:i w:val="0"/>
        </w:rPr>
        <w:t>: 05 tin nhắn chữ + 01 file DOCX (</w:t>
      </w:r>
      <w:r>
        <w:rPr>
          <w:b w:val="0"/>
          <w:i/>
        </w:rPr>
        <w:t>BÁO CÁO THỐNG KÊ VÀ ĐÁNH GIÁ QUI TRÌNH SẢN XUẤT THỰC TẾ TUẦN 1 THÁNG 10 NĂM 2026.docx</w:t>
      </w:r>
      <w:r>
        <w:rPr>
          <w:b w:val="0"/>
          <w:i w:val="0"/>
        </w:rPr>
        <w:t xml:space="preserve"> — 95,92 KB) + 06 ảnh trong hội thoại (không tải, không dùng); chủ nhân gửi </w:t>
      </w:r>
      <w:r>
        <w:rPr>
          <w:b/>
          <w:i w:val="0"/>
        </w:rPr>
        <w:t>02 ảnh tài liệu</w:t>
      </w:r>
      <w:r>
        <w:rPr>
          <w:b w:val="0"/>
          <w:i w:val="0"/>
        </w:rPr>
        <w:t xml:space="preserve"> qua Telegram: </w:t>
      </w:r>
      <w:r>
        <w:rPr>
          <w:b/>
          <w:i w:val="0"/>
        </w:rPr>
        <w:t>biên bản họp 05/10/2026</w:t>
      </w:r>
      <w:r>
        <w:rPr>
          <w:b w:val="0"/>
          <w:i w:val="0"/>
        </w:rPr>
        <w:t xml:space="preserve"> và </w:t>
      </w:r>
      <w:r>
        <w:rPr>
          <w:b/>
          <w:i w:val="0"/>
        </w:rPr>
        <w:t>kế hoạch kiểm tra tại khách hàng tuần 2 tháng 10/2026</w:t>
      </w:r>
      <w:r>
        <w:rPr>
          <w:b w:val="0"/>
          <w:i w:val="0"/>
        </w:rPr>
        <w:t>.</w:t>
      </w:r>
    </w:p>
    <w:p>
      <w:r>
        <w:rPr>
          <w:b w:val="0"/>
          <w:i w:val="0"/>
        </w:rPr>
        <w:t>---</w:t>
      </w:r>
    </w:p>
    <w:p>
      <w:pPr>
        <w:pStyle w:val="Heading2"/>
      </w:pPr>
      <w:r>
        <w:t>1. Nguyên văn tin nhắn báo cáo trong ngày</w:t>
      </w:r>
    </w:p>
    <w:p>
      <w:pPr>
        <w:ind w:left="504"/>
      </w:pPr>
      <w:r>
        <w:rPr>
          <w:b w:val="0"/>
          <w:i/>
          <w:sz w:val="20"/>
        </w:rPr>
        <w:t>(13:42) Gửi Minh biên bản họp với Anh Tâm lúc sáng ạ</w:t>
      </w:r>
    </w:p>
    <w:p>
      <w:pPr>
        <w:ind w:left="504"/>
      </w:pPr>
      <w:r>
        <w:rPr>
          <w:b w:val="0"/>
          <w:i/>
          <w:sz w:val="20"/>
        </w:rPr>
        <w:t>(kèm 01 ảnh — biên bản họp)</w:t>
      </w:r>
    </w:p>
    <w:p>
      <w:pPr>
        <w:ind w:left="504"/>
      </w:pPr>
      <w:r>
        <w:rPr>
          <w:b w:val="0"/>
          <w:i/>
          <w:sz w:val="20"/>
        </w:rPr>
        <w:t>(16:35) Báo cáo công việc hằng ngày :</w:t>
      </w:r>
    </w:p>
    <w:p>
      <w:pPr>
        <w:ind w:left="504"/>
      </w:pPr>
      <w:r>
        <w:rPr>
          <w:b w:val="0"/>
          <w:i/>
          <w:sz w:val="20"/>
        </w:rPr>
        <w:t>Thống kê và đánh giá qui trình sản xuất thực tế tại khách hàng gửi về tuần 1 tháng 10 năm 2026: có 55 qui trình gửi về</w:t>
      </w:r>
    </w:p>
    <w:p>
      <w:pPr>
        <w:ind w:left="504"/>
      </w:pPr>
      <w:r>
        <w:rPr>
          <w:b w:val="0"/>
          <w:i/>
          <w:sz w:val="20"/>
        </w:rPr>
        <w:t>có 2 công ty do không sản xuất nên không có gửi qui trình về (Kim Phong, Hố Nai D&amp;D)</w:t>
      </w:r>
    </w:p>
    <w:p>
      <w:pPr>
        <w:ind w:left="504"/>
      </w:pPr>
      <w:r>
        <w:rPr>
          <w:b w:val="0"/>
          <w:i/>
          <w:sz w:val="20"/>
        </w:rPr>
        <w:t>chưa thấy điều bất thường trong qui trình, kỹ thuật nhận xét xác nhận chất lượng sản phẩm sản xuất đạt, qui trình phù hợp</w:t>
      </w:r>
    </w:p>
    <w:p>
      <w:pPr>
        <w:ind w:left="504"/>
      </w:pPr>
      <w:r>
        <w:rPr>
          <w:b w:val="0"/>
          <w:i/>
          <w:sz w:val="20"/>
        </w:rPr>
        <w:t>(kèm 03 ảnh)</w:t>
      </w:r>
    </w:p>
    <w:p>
      <w:pPr>
        <w:ind w:left="504"/>
      </w:pPr>
      <w:r>
        <w:rPr>
          <w:b/>
          <w:i/>
          <w:sz w:val="20"/>
        </w:rPr>
        <w:t>(kèm file)</w:t>
      </w:r>
      <w:r>
        <w:rPr>
          <w:b w:val="0"/>
          <w:i/>
          <w:sz w:val="20"/>
        </w:rPr>
        <w:t xml:space="preserve"> BÁO CÁO THỐNG KÊ VÀ ĐÁNH GIÁ QUI TRÌNH SẢN XUẤT THỰC TẾ TUẦN 1 THÁNG 10 NĂM 2026.docx — 95.92 KB</w:t>
      </w:r>
    </w:p>
    <w:p>
      <w:pPr>
        <w:ind w:left="504"/>
      </w:pPr>
      <w:r>
        <w:rPr>
          <w:b w:val="0"/>
          <w:i/>
          <w:sz w:val="20"/>
        </w:rPr>
        <w:t>(16:35) Báo cáo kết quả kiểm tra tại khách hàng trong tuần 1 tháng 10 cho Ban Giám Đốc (Anh Minh, Anh Tâm) : Có một số chỉ đạo của anh Tâm:</w:t>
      </w:r>
    </w:p>
    <w:p>
      <w:pPr>
        <w:ind w:left="504"/>
      </w:pPr>
      <w:r>
        <w:rPr>
          <w:b w:val="0"/>
          <w:i/>
          <w:sz w:val="20"/>
        </w:rPr>
        <w:t>Chiều mai tô trưởng Kỹ thuật Anh Thoại, anh Lâm nhóm Minh Hưng Tiến về họp với anh Tâm</w:t>
      </w:r>
    </w:p>
    <w:p>
      <w:pPr>
        <w:ind w:left="504"/>
      </w:pPr>
      <w:r>
        <w:rPr>
          <w:b w:val="0"/>
          <w:i/>
          <w:sz w:val="20"/>
        </w:rPr>
        <w:t>(kèm 01 ảnh)</w:t>
      </w:r>
    </w:p>
    <w:p>
      <w:pPr>
        <w:ind w:left="504"/>
      </w:pPr>
      <w:r>
        <w:rPr>
          <w:b w:val="0"/>
          <w:i/>
          <w:sz w:val="20"/>
        </w:rPr>
        <w:t>(16:36) Kế hoạch Kiểm tra tại khách hàng tuần 2 tháng 10 : dự kiến đi Me Kong (thông tin phụ ngăn dầu phun trên sản phẩm MDF bị vàng), Đi Thiết Đan (những màu sx hệ NC Mod trong thời tiết nhiệt độ thấp, độ ẩm cao chất lượng ??) Phú Khang Phát (Anh Tâm chỉ đạo xem tình hình sản xuất thế nào, phân công nhân sự có phù hợp)</w:t>
      </w:r>
    </w:p>
    <w:p>
      <w:pPr>
        <w:ind w:left="504"/>
      </w:pPr>
      <w:r>
        <w:rPr>
          <w:b w:val="0"/>
          <w:i/>
          <w:sz w:val="20"/>
        </w:rPr>
        <w:t>(kèm 01 ảnh — kế hoạch kiểm tra tuần 2 tháng 10)</w:t>
      </w:r>
    </w:p>
    <w:p>
      <w:r>
        <w:rPr>
          <w:b w:val="0"/>
          <w:i/>
        </w:rPr>
        <w:t>(Nguyên văn giữ nguyên lỗi chính tả/viết tắt của nguồn: "qui trình", "tô trưởng", "Me Kong", "Hố Nai D&amp;D" — không sửa.)</w:t>
      </w:r>
    </w:p>
    <w:p>
      <w:r>
        <w:rPr>
          <w:b w:val="0"/>
          <w:i w:val="0"/>
        </w:rPr>
        <w:t>---</w:t>
      </w:r>
    </w:p>
    <w:p>
      <w:pPr>
        <w:pStyle w:val="Heading2"/>
      </w:pPr>
      <w:r>
        <w:t>2. Báo cáo thống kê và đánh giá qui trình sản xuất thực tế tại khách hàng — tuần 1 tháng 10 năm 2026 (file DOCX kèm trong hội thoại)</w:t>
      </w:r>
    </w:p>
    <w:p>
      <w:pPr>
        <w:pStyle w:val="ListBullet"/>
      </w:pPr>
      <w:r>
        <w:rPr>
          <w:b/>
          <w:i w:val="0"/>
        </w:rPr>
        <w:t>Thời gian:</w:t>
      </w:r>
      <w:r>
        <w:rPr>
          <w:b w:val="0"/>
          <w:i w:val="0"/>
        </w:rPr>
        <w:t xml:space="preserve"> tuần 1 tháng 10 năm 2026, nhận qui trình </w:t>
      </w:r>
      <w:r>
        <w:rPr>
          <w:b/>
          <w:i w:val="0"/>
        </w:rPr>
        <w:t>từ ngày 29/09/2026 đến 9 giờ 30 ngày 05/10/2026</w:t>
      </w:r>
      <w:r>
        <w:rPr>
          <w:b w:val="0"/>
          <w:i w:val="0"/>
        </w:rPr>
        <w:t xml:space="preserve"> </w:t>
      </w:r>
      <w:r>
        <w:rPr>
          <w:b w:val="0"/>
          <w:i/>
        </w:rPr>
        <w:t>(nguồn ghi "từ ngày 29/09/09" — lỗi đánh máy năm, xem khối ⚠️)</w:t>
      </w:r>
    </w:p>
    <w:p>
      <w:pPr>
        <w:pStyle w:val="ListBullet"/>
      </w:pPr>
      <w:r>
        <w:rPr>
          <w:b/>
          <w:i w:val="0"/>
        </w:rPr>
        <w:t>Bảng thống kê số lượng qui trình kỹ thuật ở nhà máy gửi về (nguyên văn):</w:t>
      </w:r>
    </w:p>
    <w:tbl>
      <w:tblPr>
        <w:tblStyle w:val="TableGrid"/>
        <w:tblW w:type="auto" w:w="0"/>
        <w:tblLook w:firstColumn="1" w:firstRow="1" w:lastColumn="0" w:lastRow="0" w:noHBand="0" w:noVBand="1" w:val="04A0"/>
      </w:tblPr>
      <w:tblGrid>
        <w:gridCol w:w="2880"/>
        <w:gridCol w:w="2880"/>
        <w:gridCol w:w="2880"/>
      </w:tblGrid>
      <w:tr>
        <w:tc>
          <w:tcPr>
            <w:tcW w:type="dxa" w:w="2880"/>
            <w:shd w:fill="2F5496"/>
          </w:tcPr>
          <w:p>
            <w:r>
              <w:rPr>
                <w:b/>
                <w:i w:val="0"/>
                <w:color w:val="FFFFFF"/>
                <w:sz w:val="19"/>
              </w:rPr>
              <w:t>Số TT</w:t>
            </w:r>
          </w:p>
        </w:tc>
        <w:tc>
          <w:tcPr>
            <w:tcW w:type="dxa" w:w="2880"/>
            <w:shd w:fill="2F5496"/>
          </w:tcPr>
          <w:p>
            <w:r>
              <w:rPr>
                <w:b/>
                <w:i w:val="0"/>
                <w:color w:val="FFFFFF"/>
                <w:sz w:val="19"/>
              </w:rPr>
              <w:t>Nhà máy</w:t>
            </w:r>
          </w:p>
        </w:tc>
        <w:tc>
          <w:tcPr>
            <w:tcW w:type="dxa" w:w="2880"/>
            <w:shd w:fill="2F5496"/>
          </w:tcPr>
          <w:p>
            <w:r>
              <w:rPr>
                <w:b/>
                <w:i w:val="0"/>
                <w:color w:val="FFFFFF"/>
                <w:sz w:val="19"/>
              </w:rPr>
              <w:t>Số lượng và tên màu qui trình màu gửi về</w:t>
            </w:r>
          </w:p>
        </w:tc>
      </w:tr>
      <w:tr>
        <w:tc>
          <w:tcPr>
            <w:tcW w:type="dxa" w:w="2880"/>
          </w:tcPr>
          <w:p>
            <w:r>
              <w:rPr>
                <w:b w:val="0"/>
                <w:i w:val="0"/>
                <w:sz w:val="19"/>
              </w:rPr>
              <w:t>1</w:t>
            </w:r>
          </w:p>
        </w:tc>
        <w:tc>
          <w:tcPr>
            <w:tcW w:type="dxa" w:w="2880"/>
          </w:tcPr>
          <w:p>
            <w:r>
              <w:rPr>
                <w:b w:val="0"/>
                <w:i w:val="0"/>
                <w:sz w:val="19"/>
              </w:rPr>
              <w:t>Tiến Hưng</w:t>
            </w:r>
          </w:p>
        </w:tc>
        <w:tc>
          <w:tcPr>
            <w:tcW w:type="dxa" w:w="2880"/>
          </w:tcPr>
          <w:p>
            <w:r>
              <w:rPr>
                <w:b w:val="0"/>
                <w:i w:val="0"/>
                <w:sz w:val="19"/>
              </w:rPr>
              <w:t>2 màu : OAK 408, ASH 07</w:t>
            </w:r>
          </w:p>
        </w:tc>
      </w:tr>
      <w:tr>
        <w:tc>
          <w:tcPr>
            <w:tcW w:type="dxa" w:w="2880"/>
          </w:tcPr>
          <w:p>
            <w:r>
              <w:rPr>
                <w:b w:val="0"/>
                <w:i w:val="0"/>
                <w:sz w:val="19"/>
              </w:rPr>
              <w:t>2</w:t>
            </w:r>
          </w:p>
        </w:tc>
        <w:tc>
          <w:tcPr>
            <w:tcW w:type="dxa" w:w="2880"/>
          </w:tcPr>
          <w:p>
            <w:r>
              <w:rPr>
                <w:b w:val="0"/>
                <w:i w:val="0"/>
                <w:sz w:val="19"/>
              </w:rPr>
              <w:t>Sơn Cao</w:t>
            </w:r>
          </w:p>
        </w:tc>
        <w:tc>
          <w:tcPr>
            <w:tcW w:type="dxa" w:w="2880"/>
          </w:tcPr>
          <w:p>
            <w:r>
              <w:rPr>
                <w:b w:val="0"/>
                <w:i w:val="0"/>
                <w:sz w:val="19"/>
              </w:rPr>
              <w:t>1 màu : SC 277 BR</w:t>
            </w:r>
          </w:p>
        </w:tc>
      </w:tr>
      <w:tr>
        <w:tc>
          <w:tcPr>
            <w:tcW w:type="dxa" w:w="2880"/>
          </w:tcPr>
          <w:p>
            <w:r>
              <w:rPr>
                <w:b w:val="0"/>
                <w:i w:val="0"/>
                <w:sz w:val="19"/>
              </w:rPr>
              <w:t>3</w:t>
            </w:r>
          </w:p>
        </w:tc>
        <w:tc>
          <w:tcPr>
            <w:tcW w:type="dxa" w:w="2880"/>
          </w:tcPr>
          <w:p>
            <w:r>
              <w:rPr>
                <w:b w:val="0"/>
                <w:i w:val="0"/>
                <w:sz w:val="19"/>
              </w:rPr>
              <w:t>Hố Nai</w:t>
            </w:r>
          </w:p>
        </w:tc>
        <w:tc>
          <w:tcPr>
            <w:tcW w:type="dxa" w:w="2880"/>
          </w:tcPr>
          <w:p>
            <w:r>
              <w:rPr>
                <w:b w:val="0"/>
                <w:i w:val="0"/>
                <w:sz w:val="19"/>
              </w:rPr>
              <w:t>2 màu : AQ 1122, AQ 1121</w:t>
            </w:r>
          </w:p>
        </w:tc>
      </w:tr>
      <w:tr>
        <w:tc>
          <w:tcPr>
            <w:tcW w:type="dxa" w:w="2880"/>
          </w:tcPr>
          <w:p>
            <w:r>
              <w:rPr>
                <w:b w:val="0"/>
                <w:i w:val="0"/>
                <w:sz w:val="19"/>
              </w:rPr>
              <w:t>4</w:t>
            </w:r>
          </w:p>
        </w:tc>
        <w:tc>
          <w:tcPr>
            <w:tcW w:type="dxa" w:w="2880"/>
          </w:tcPr>
          <w:p>
            <w:r>
              <w:rPr>
                <w:b w:val="0"/>
                <w:i w:val="0"/>
                <w:sz w:val="19"/>
              </w:rPr>
              <w:t>Hố Nai M&amp;M</w:t>
            </w:r>
          </w:p>
        </w:tc>
        <w:tc>
          <w:tcPr>
            <w:tcW w:type="dxa" w:w="2880"/>
          </w:tcPr>
          <w:p>
            <w:r>
              <w:rPr>
                <w:b w:val="0"/>
                <w:i w:val="0"/>
                <w:sz w:val="19"/>
              </w:rPr>
              <w:t>1 màu : AQ 1101</w:t>
            </w:r>
          </w:p>
        </w:tc>
      </w:tr>
      <w:tr>
        <w:tc>
          <w:tcPr>
            <w:tcW w:type="dxa" w:w="2880"/>
          </w:tcPr>
          <w:p>
            <w:r>
              <w:rPr>
                <w:b w:val="0"/>
                <w:i w:val="0"/>
                <w:sz w:val="19"/>
              </w:rPr>
              <w:t>5</w:t>
            </w:r>
          </w:p>
        </w:tc>
        <w:tc>
          <w:tcPr>
            <w:tcW w:type="dxa" w:w="2880"/>
          </w:tcPr>
          <w:p>
            <w:r>
              <w:rPr>
                <w:b w:val="0"/>
                <w:i w:val="0"/>
                <w:sz w:val="19"/>
              </w:rPr>
              <w:t>Minh Dương</w:t>
            </w:r>
          </w:p>
        </w:tc>
        <w:tc>
          <w:tcPr>
            <w:tcW w:type="dxa" w:w="2880"/>
          </w:tcPr>
          <w:p>
            <w:r>
              <w:rPr>
                <w:b w:val="0"/>
                <w:i w:val="0"/>
                <w:sz w:val="19"/>
              </w:rPr>
              <w:t>1 màu : MD 2179</w:t>
            </w:r>
          </w:p>
        </w:tc>
      </w:tr>
      <w:tr>
        <w:tc>
          <w:tcPr>
            <w:tcW w:type="dxa" w:w="2880"/>
          </w:tcPr>
          <w:p>
            <w:r>
              <w:rPr>
                <w:b w:val="0"/>
                <w:i w:val="0"/>
                <w:sz w:val="19"/>
              </w:rPr>
              <w:t>6</w:t>
            </w:r>
          </w:p>
        </w:tc>
        <w:tc>
          <w:tcPr>
            <w:tcW w:type="dxa" w:w="2880"/>
          </w:tcPr>
          <w:p>
            <w:r>
              <w:rPr>
                <w:b w:val="0"/>
                <w:i w:val="0"/>
                <w:sz w:val="19"/>
              </w:rPr>
              <w:t>Hạnh Phúc</w:t>
            </w:r>
          </w:p>
        </w:tc>
        <w:tc>
          <w:tcPr>
            <w:tcW w:type="dxa" w:w="2880"/>
          </w:tcPr>
          <w:p>
            <w:r>
              <w:rPr>
                <w:b w:val="0"/>
                <w:i w:val="0"/>
                <w:sz w:val="19"/>
              </w:rPr>
              <w:t>1 màu : HP 603</w:t>
            </w:r>
          </w:p>
        </w:tc>
      </w:tr>
      <w:tr>
        <w:tc>
          <w:tcPr>
            <w:tcW w:type="dxa" w:w="2880"/>
          </w:tcPr>
          <w:p>
            <w:r>
              <w:rPr>
                <w:b w:val="0"/>
                <w:i w:val="0"/>
                <w:sz w:val="19"/>
              </w:rPr>
              <w:t>7</w:t>
            </w:r>
          </w:p>
        </w:tc>
        <w:tc>
          <w:tcPr>
            <w:tcW w:type="dxa" w:w="2880"/>
          </w:tcPr>
          <w:p>
            <w:r>
              <w:rPr>
                <w:b w:val="0"/>
                <w:i w:val="0"/>
                <w:sz w:val="19"/>
              </w:rPr>
              <w:t>Trường Thành</w:t>
            </w:r>
          </w:p>
        </w:tc>
        <w:tc>
          <w:tcPr>
            <w:tcW w:type="dxa" w:w="2880"/>
          </w:tcPr>
          <w:p>
            <w:r>
              <w:rPr>
                <w:b w:val="0"/>
                <w:i w:val="0"/>
                <w:sz w:val="19"/>
              </w:rPr>
              <w:t>1 màu : FOH – XX 24</w:t>
            </w:r>
          </w:p>
        </w:tc>
      </w:tr>
      <w:tr>
        <w:tc>
          <w:tcPr>
            <w:tcW w:type="dxa" w:w="2880"/>
          </w:tcPr>
          <w:p>
            <w:r>
              <w:rPr>
                <w:b w:val="0"/>
                <w:i w:val="0"/>
                <w:sz w:val="19"/>
              </w:rPr>
              <w:t>8</w:t>
            </w:r>
          </w:p>
        </w:tc>
        <w:tc>
          <w:tcPr>
            <w:tcW w:type="dxa" w:w="2880"/>
          </w:tcPr>
          <w:p>
            <w:r>
              <w:rPr>
                <w:b w:val="0"/>
                <w:i w:val="0"/>
                <w:sz w:val="19"/>
              </w:rPr>
              <w:t>Minh Hưng Tiến</w:t>
            </w:r>
          </w:p>
        </w:tc>
        <w:tc>
          <w:tcPr>
            <w:tcW w:type="dxa" w:w="2880"/>
          </w:tcPr>
          <w:p>
            <w:r>
              <w:rPr>
                <w:b w:val="0"/>
                <w:i w:val="0"/>
                <w:sz w:val="19"/>
              </w:rPr>
              <w:t>1 màu: MHT 03/23</w:t>
            </w:r>
          </w:p>
        </w:tc>
      </w:tr>
      <w:tr>
        <w:tc>
          <w:tcPr>
            <w:tcW w:type="dxa" w:w="2880"/>
          </w:tcPr>
          <w:p>
            <w:r>
              <w:rPr>
                <w:b w:val="0"/>
                <w:i w:val="0"/>
                <w:sz w:val="19"/>
              </w:rPr>
              <w:t>9</w:t>
            </w:r>
          </w:p>
        </w:tc>
        <w:tc>
          <w:tcPr>
            <w:tcW w:type="dxa" w:w="2880"/>
          </w:tcPr>
          <w:p>
            <w:r>
              <w:rPr>
                <w:b w:val="0"/>
                <w:i w:val="0"/>
                <w:sz w:val="19"/>
              </w:rPr>
              <w:t>Mê Kong 1, 3</w:t>
            </w:r>
          </w:p>
        </w:tc>
        <w:tc>
          <w:tcPr>
            <w:tcW w:type="dxa" w:w="2880"/>
          </w:tcPr>
          <w:p>
            <w:r>
              <w:rPr>
                <w:b w:val="0"/>
                <w:i w:val="0"/>
                <w:sz w:val="19"/>
              </w:rPr>
              <w:t>2 màu : MK 170 H, MK 108 H</w:t>
            </w:r>
          </w:p>
        </w:tc>
      </w:tr>
      <w:tr>
        <w:tc>
          <w:tcPr>
            <w:tcW w:type="dxa" w:w="2880"/>
          </w:tcPr>
          <w:p>
            <w:r>
              <w:rPr>
                <w:b w:val="0"/>
                <w:i w:val="0"/>
                <w:sz w:val="19"/>
              </w:rPr>
              <w:t>10</w:t>
            </w:r>
          </w:p>
        </w:tc>
        <w:tc>
          <w:tcPr>
            <w:tcW w:type="dxa" w:w="2880"/>
          </w:tcPr>
          <w:p>
            <w:r>
              <w:rPr>
                <w:b w:val="0"/>
                <w:i w:val="0"/>
                <w:sz w:val="19"/>
              </w:rPr>
              <w:t>Đất Mới ( ALC )</w:t>
            </w:r>
          </w:p>
        </w:tc>
        <w:tc>
          <w:tcPr>
            <w:tcW w:type="dxa" w:w="2880"/>
          </w:tcPr>
          <w:p>
            <w:r>
              <w:rPr>
                <w:b w:val="0"/>
                <w:i w:val="0"/>
                <w:sz w:val="19"/>
              </w:rPr>
              <w:t>1 màu : ALC 54/26</w:t>
            </w:r>
          </w:p>
        </w:tc>
      </w:tr>
      <w:tr>
        <w:tc>
          <w:tcPr>
            <w:tcW w:type="dxa" w:w="2880"/>
          </w:tcPr>
          <w:p>
            <w:r>
              <w:rPr>
                <w:b w:val="0"/>
                <w:i w:val="0"/>
                <w:sz w:val="19"/>
              </w:rPr>
              <w:t>11</w:t>
            </w:r>
          </w:p>
        </w:tc>
        <w:tc>
          <w:tcPr>
            <w:tcW w:type="dxa" w:w="2880"/>
          </w:tcPr>
          <w:p>
            <w:r>
              <w:rPr>
                <w:b w:val="0"/>
                <w:i w:val="0"/>
                <w:sz w:val="19"/>
              </w:rPr>
              <w:t>Thành Thắng</w:t>
            </w:r>
          </w:p>
        </w:tc>
        <w:tc>
          <w:tcPr>
            <w:tcW w:type="dxa" w:w="2880"/>
          </w:tcPr>
          <w:p>
            <w:r>
              <w:rPr>
                <w:b w:val="0"/>
                <w:i w:val="0"/>
                <w:sz w:val="19"/>
              </w:rPr>
              <w:t>1 màu : THTH 232</w:t>
            </w:r>
          </w:p>
        </w:tc>
      </w:tr>
      <w:tr>
        <w:tc>
          <w:tcPr>
            <w:tcW w:type="dxa" w:w="2880"/>
          </w:tcPr>
          <w:p>
            <w:r>
              <w:rPr>
                <w:b w:val="0"/>
                <w:i w:val="0"/>
                <w:sz w:val="19"/>
              </w:rPr>
              <w:t>12</w:t>
            </w:r>
          </w:p>
        </w:tc>
        <w:tc>
          <w:tcPr>
            <w:tcW w:type="dxa" w:w="2880"/>
          </w:tcPr>
          <w:p>
            <w:r>
              <w:rPr>
                <w:b w:val="0"/>
                <w:i w:val="0"/>
                <w:sz w:val="19"/>
              </w:rPr>
              <w:t>Tân Thành</w:t>
            </w:r>
          </w:p>
        </w:tc>
        <w:tc>
          <w:tcPr>
            <w:tcW w:type="dxa" w:w="2880"/>
          </w:tcPr>
          <w:p>
            <w:r>
              <w:rPr>
                <w:b w:val="0"/>
                <w:i w:val="0"/>
                <w:sz w:val="19"/>
              </w:rPr>
              <w:t>1 màu : TT 24242</w:t>
            </w:r>
          </w:p>
        </w:tc>
      </w:tr>
      <w:tr>
        <w:tc>
          <w:tcPr>
            <w:tcW w:type="dxa" w:w="2880"/>
          </w:tcPr>
          <w:p>
            <w:r>
              <w:rPr>
                <w:b w:val="0"/>
                <w:i w:val="0"/>
                <w:sz w:val="19"/>
              </w:rPr>
              <w:t>13</w:t>
            </w:r>
          </w:p>
        </w:tc>
        <w:tc>
          <w:tcPr>
            <w:tcW w:type="dxa" w:w="2880"/>
          </w:tcPr>
          <w:p>
            <w:r>
              <w:rPr>
                <w:b w:val="0"/>
                <w:i w:val="0"/>
                <w:sz w:val="19"/>
              </w:rPr>
              <w:t>Đăng Long</w:t>
            </w:r>
          </w:p>
        </w:tc>
        <w:tc>
          <w:tcPr>
            <w:tcW w:type="dxa" w:w="2880"/>
          </w:tcPr>
          <w:p>
            <w:r>
              <w:rPr>
                <w:b w:val="0"/>
                <w:i w:val="0"/>
                <w:sz w:val="19"/>
              </w:rPr>
              <w:t>1 màu : DLO 74</w:t>
            </w:r>
          </w:p>
        </w:tc>
      </w:tr>
      <w:tr>
        <w:tc>
          <w:tcPr>
            <w:tcW w:type="dxa" w:w="2880"/>
          </w:tcPr>
          <w:p>
            <w:r>
              <w:rPr>
                <w:b w:val="0"/>
                <w:i w:val="0"/>
                <w:sz w:val="19"/>
              </w:rPr>
              <w:t>14</w:t>
            </w:r>
          </w:p>
        </w:tc>
        <w:tc>
          <w:tcPr>
            <w:tcW w:type="dxa" w:w="2880"/>
          </w:tcPr>
          <w:p>
            <w:r>
              <w:rPr>
                <w:b w:val="0"/>
                <w:i w:val="0"/>
                <w:sz w:val="19"/>
              </w:rPr>
              <w:t>Anh Khoa</w:t>
            </w:r>
          </w:p>
        </w:tc>
        <w:tc>
          <w:tcPr>
            <w:tcW w:type="dxa" w:w="2880"/>
          </w:tcPr>
          <w:p>
            <w:r>
              <w:rPr>
                <w:b w:val="0"/>
                <w:i w:val="0"/>
                <w:sz w:val="19"/>
              </w:rPr>
              <w:t>1 màu : T 614</w:t>
            </w:r>
          </w:p>
        </w:tc>
      </w:tr>
      <w:tr>
        <w:tc>
          <w:tcPr>
            <w:tcW w:type="dxa" w:w="2880"/>
          </w:tcPr>
          <w:p>
            <w:r>
              <w:rPr>
                <w:b w:val="0"/>
                <w:i w:val="0"/>
                <w:sz w:val="19"/>
              </w:rPr>
              <w:t>15</w:t>
            </w:r>
          </w:p>
        </w:tc>
        <w:tc>
          <w:tcPr>
            <w:tcW w:type="dxa" w:w="2880"/>
          </w:tcPr>
          <w:p>
            <w:r>
              <w:rPr>
                <w:b w:val="0"/>
                <w:i w:val="0"/>
                <w:sz w:val="19"/>
              </w:rPr>
              <w:t>Minh Phát</w:t>
            </w:r>
          </w:p>
        </w:tc>
        <w:tc>
          <w:tcPr>
            <w:tcW w:type="dxa" w:w="2880"/>
          </w:tcPr>
          <w:p>
            <w:r>
              <w:rPr>
                <w:b w:val="0"/>
                <w:i w:val="0"/>
                <w:sz w:val="19"/>
              </w:rPr>
              <w:t>1 màu : MP 766</w:t>
            </w:r>
          </w:p>
        </w:tc>
      </w:tr>
      <w:tr>
        <w:tc>
          <w:tcPr>
            <w:tcW w:type="dxa" w:w="2880"/>
          </w:tcPr>
          <w:p>
            <w:r>
              <w:rPr>
                <w:b w:val="0"/>
                <w:i w:val="0"/>
                <w:sz w:val="19"/>
              </w:rPr>
              <w:t>16</w:t>
            </w:r>
          </w:p>
        </w:tc>
        <w:tc>
          <w:tcPr>
            <w:tcW w:type="dxa" w:w="2880"/>
          </w:tcPr>
          <w:p>
            <w:r>
              <w:rPr>
                <w:b w:val="0"/>
                <w:i w:val="0"/>
                <w:sz w:val="19"/>
              </w:rPr>
              <w:t>Phú Khang Phát</w:t>
            </w:r>
          </w:p>
        </w:tc>
        <w:tc>
          <w:tcPr>
            <w:tcW w:type="dxa" w:w="2880"/>
          </w:tcPr>
          <w:p>
            <w:r>
              <w:rPr>
                <w:b w:val="0"/>
                <w:i w:val="0"/>
                <w:sz w:val="19"/>
              </w:rPr>
              <w:t>1 màu : PKP 7092</w:t>
            </w:r>
          </w:p>
        </w:tc>
      </w:tr>
      <w:tr>
        <w:tc>
          <w:tcPr>
            <w:tcW w:type="dxa" w:w="2880"/>
          </w:tcPr>
          <w:p>
            <w:r>
              <w:rPr>
                <w:b w:val="0"/>
                <w:i w:val="0"/>
                <w:sz w:val="19"/>
              </w:rPr>
              <w:t>17</w:t>
            </w:r>
          </w:p>
        </w:tc>
        <w:tc>
          <w:tcPr>
            <w:tcW w:type="dxa" w:w="2880"/>
          </w:tcPr>
          <w:p>
            <w:r>
              <w:rPr>
                <w:b w:val="0"/>
                <w:i w:val="0"/>
                <w:sz w:val="19"/>
              </w:rPr>
              <w:t>Thiết Đan</w:t>
            </w:r>
          </w:p>
        </w:tc>
        <w:tc>
          <w:tcPr>
            <w:tcW w:type="dxa" w:w="2880"/>
          </w:tcPr>
          <w:p>
            <w:r>
              <w:rPr>
                <w:b w:val="0"/>
                <w:i w:val="0"/>
                <w:sz w:val="19"/>
              </w:rPr>
              <w:t>1 màu : WW Demin 81</w:t>
            </w:r>
          </w:p>
        </w:tc>
      </w:tr>
      <w:tr>
        <w:tc>
          <w:tcPr>
            <w:tcW w:type="dxa" w:w="2880"/>
          </w:tcPr>
          <w:p>
            <w:r>
              <w:rPr>
                <w:b w:val="0"/>
                <w:i w:val="0"/>
                <w:sz w:val="19"/>
              </w:rPr>
              <w:t>18</w:t>
            </w:r>
          </w:p>
        </w:tc>
        <w:tc>
          <w:tcPr>
            <w:tcW w:type="dxa" w:w="2880"/>
          </w:tcPr>
          <w:p>
            <w:r>
              <w:rPr>
                <w:b w:val="0"/>
                <w:i w:val="0"/>
                <w:sz w:val="19"/>
              </w:rPr>
              <w:t>Tiến Triển</w:t>
            </w:r>
          </w:p>
        </w:tc>
        <w:tc>
          <w:tcPr>
            <w:tcW w:type="dxa" w:w="2880"/>
          </w:tcPr>
          <w:p>
            <w:r>
              <w:rPr>
                <w:b w:val="0"/>
                <w:i w:val="0"/>
                <w:sz w:val="19"/>
              </w:rPr>
              <w:t>1 màu : TD 162</w:t>
            </w:r>
          </w:p>
        </w:tc>
      </w:tr>
      <w:tr>
        <w:tc>
          <w:tcPr>
            <w:tcW w:type="dxa" w:w="2880"/>
          </w:tcPr>
          <w:p>
            <w:r>
              <w:rPr>
                <w:b w:val="0"/>
                <w:i w:val="0"/>
                <w:sz w:val="19"/>
              </w:rPr>
              <w:t>19</w:t>
            </w:r>
          </w:p>
        </w:tc>
        <w:tc>
          <w:tcPr>
            <w:tcW w:type="dxa" w:w="2880"/>
          </w:tcPr>
          <w:p>
            <w:r>
              <w:rPr>
                <w:b w:val="0"/>
                <w:i w:val="0"/>
                <w:sz w:val="19"/>
              </w:rPr>
              <w:t>Minh Hạnh</w:t>
            </w:r>
          </w:p>
        </w:tc>
        <w:tc>
          <w:tcPr>
            <w:tcW w:type="dxa" w:w="2880"/>
          </w:tcPr>
          <w:p>
            <w:r>
              <w:rPr>
                <w:b w:val="0"/>
                <w:i w:val="0"/>
                <w:sz w:val="19"/>
              </w:rPr>
              <w:t>2 màu : MH 314 A, MH 320</w:t>
            </w:r>
          </w:p>
        </w:tc>
      </w:tr>
      <w:tr>
        <w:tc>
          <w:tcPr>
            <w:tcW w:type="dxa" w:w="2880"/>
          </w:tcPr>
          <w:p>
            <w:r>
              <w:rPr>
                <w:b w:val="0"/>
                <w:i w:val="0"/>
                <w:sz w:val="19"/>
              </w:rPr>
              <w:t>20</w:t>
            </w:r>
          </w:p>
        </w:tc>
        <w:tc>
          <w:tcPr>
            <w:tcW w:type="dxa" w:w="2880"/>
          </w:tcPr>
          <w:p>
            <w:r>
              <w:rPr>
                <w:b w:val="0"/>
                <w:i w:val="0"/>
                <w:sz w:val="19"/>
              </w:rPr>
              <w:t>Hành Mỹ</w:t>
            </w:r>
          </w:p>
        </w:tc>
        <w:tc>
          <w:tcPr>
            <w:tcW w:type="dxa" w:w="2880"/>
          </w:tcPr>
          <w:p>
            <w:r>
              <w:rPr>
                <w:b w:val="0"/>
                <w:i w:val="0"/>
                <w:sz w:val="19"/>
              </w:rPr>
              <w:t>14 màu : 14 màu Tumbling</w:t>
            </w:r>
          </w:p>
        </w:tc>
      </w:tr>
      <w:tr>
        <w:tc>
          <w:tcPr>
            <w:tcW w:type="dxa" w:w="2880"/>
          </w:tcPr>
          <w:p>
            <w:r>
              <w:rPr>
                <w:b w:val="0"/>
                <w:i w:val="0"/>
                <w:sz w:val="19"/>
              </w:rPr>
              <w:t>21</w:t>
            </w:r>
          </w:p>
        </w:tc>
        <w:tc>
          <w:tcPr>
            <w:tcW w:type="dxa" w:w="2880"/>
          </w:tcPr>
          <w:p>
            <w:r>
              <w:rPr>
                <w:b w:val="0"/>
                <w:i w:val="0"/>
                <w:sz w:val="19"/>
              </w:rPr>
              <w:t>Thịnh Việt</w:t>
            </w:r>
          </w:p>
        </w:tc>
        <w:tc>
          <w:tcPr>
            <w:tcW w:type="dxa" w:w="2880"/>
          </w:tcPr>
          <w:p>
            <w:r>
              <w:rPr>
                <w:b w:val="0"/>
                <w:i w:val="0"/>
                <w:sz w:val="19"/>
              </w:rPr>
              <w:t>1 màu : TVIET 95</w:t>
            </w:r>
          </w:p>
        </w:tc>
      </w:tr>
      <w:tr>
        <w:tc>
          <w:tcPr>
            <w:tcW w:type="dxa" w:w="2880"/>
          </w:tcPr>
          <w:p>
            <w:r>
              <w:rPr>
                <w:b w:val="0"/>
                <w:i w:val="0"/>
                <w:sz w:val="19"/>
              </w:rPr>
              <w:t>22</w:t>
            </w:r>
          </w:p>
        </w:tc>
        <w:tc>
          <w:tcPr>
            <w:tcW w:type="dxa" w:w="2880"/>
          </w:tcPr>
          <w:p>
            <w:r>
              <w:rPr>
                <w:b w:val="0"/>
                <w:i w:val="0"/>
                <w:sz w:val="19"/>
              </w:rPr>
              <w:t>Anh Em</w:t>
            </w:r>
          </w:p>
        </w:tc>
        <w:tc>
          <w:tcPr>
            <w:tcW w:type="dxa" w:w="2880"/>
          </w:tcPr>
          <w:p>
            <w:r>
              <w:rPr>
                <w:b w:val="0"/>
                <w:i w:val="0"/>
                <w:sz w:val="19"/>
              </w:rPr>
              <w:t>1 màu : TV 03/23</w:t>
            </w:r>
          </w:p>
        </w:tc>
      </w:tr>
      <w:tr>
        <w:tc>
          <w:tcPr>
            <w:tcW w:type="dxa" w:w="2880"/>
          </w:tcPr>
          <w:p>
            <w:r>
              <w:rPr>
                <w:b w:val="0"/>
                <w:i w:val="0"/>
                <w:sz w:val="19"/>
              </w:rPr>
              <w:t>23</w:t>
            </w:r>
          </w:p>
        </w:tc>
        <w:tc>
          <w:tcPr>
            <w:tcW w:type="dxa" w:w="2880"/>
          </w:tcPr>
          <w:p>
            <w:r>
              <w:rPr>
                <w:b w:val="0"/>
                <w:i w:val="0"/>
                <w:sz w:val="19"/>
              </w:rPr>
              <w:t>Z 751</w:t>
            </w:r>
          </w:p>
        </w:tc>
        <w:tc>
          <w:tcPr>
            <w:tcW w:type="dxa" w:w="2880"/>
          </w:tcPr>
          <w:p>
            <w:r>
              <w:rPr>
                <w:b w:val="0"/>
                <w:i w:val="0"/>
                <w:sz w:val="19"/>
              </w:rPr>
              <w:t>2 màu : Z751 - 285, Z751- 100</w:t>
            </w:r>
          </w:p>
        </w:tc>
      </w:tr>
      <w:tr>
        <w:tc>
          <w:tcPr>
            <w:tcW w:type="dxa" w:w="2880"/>
          </w:tcPr>
          <w:p>
            <w:r>
              <w:rPr>
                <w:b w:val="0"/>
                <w:i w:val="0"/>
                <w:sz w:val="19"/>
              </w:rPr>
              <w:t>24</w:t>
            </w:r>
          </w:p>
        </w:tc>
        <w:tc>
          <w:tcPr>
            <w:tcW w:type="dxa" w:w="2880"/>
          </w:tcPr>
          <w:p>
            <w:r>
              <w:rPr>
                <w:b w:val="0"/>
                <w:i w:val="0"/>
                <w:sz w:val="19"/>
              </w:rPr>
              <w:t>Demeyere</w:t>
            </w:r>
          </w:p>
        </w:tc>
        <w:tc>
          <w:tcPr>
            <w:tcW w:type="dxa" w:w="2880"/>
          </w:tcPr>
          <w:p>
            <w:r>
              <w:rPr>
                <w:b w:val="0"/>
                <w:i w:val="0"/>
                <w:sz w:val="19"/>
              </w:rPr>
              <w:t>1 màu : Demeyere 5575 CH</w:t>
            </w:r>
          </w:p>
        </w:tc>
      </w:tr>
      <w:tr>
        <w:tc>
          <w:tcPr>
            <w:tcW w:type="dxa" w:w="2880"/>
          </w:tcPr>
          <w:p>
            <w:r>
              <w:rPr>
                <w:b w:val="0"/>
                <w:i w:val="0"/>
                <w:sz w:val="19"/>
              </w:rPr>
              <w:t>25</w:t>
            </w:r>
          </w:p>
        </w:tc>
        <w:tc>
          <w:tcPr>
            <w:tcW w:type="dxa" w:w="2880"/>
          </w:tcPr>
          <w:p>
            <w:r>
              <w:rPr>
                <w:b w:val="0"/>
                <w:i w:val="0"/>
                <w:sz w:val="19"/>
              </w:rPr>
              <w:t>Kim Phong</w:t>
            </w:r>
          </w:p>
        </w:tc>
        <w:tc>
          <w:tcPr>
            <w:tcW w:type="dxa" w:w="2880"/>
          </w:tcPr>
          <w:p>
            <w:r>
              <w:rPr>
                <w:b w:val="0"/>
                <w:i w:val="0"/>
                <w:sz w:val="19"/>
              </w:rPr>
              <w:t>Không sản xuất</w:t>
            </w:r>
          </w:p>
        </w:tc>
      </w:tr>
      <w:tr>
        <w:tc>
          <w:tcPr>
            <w:tcW w:type="dxa" w:w="2880"/>
          </w:tcPr>
          <w:p>
            <w:r>
              <w:rPr>
                <w:b w:val="0"/>
                <w:i w:val="0"/>
                <w:sz w:val="19"/>
              </w:rPr>
              <w:t>26</w:t>
            </w:r>
          </w:p>
        </w:tc>
        <w:tc>
          <w:tcPr>
            <w:tcW w:type="dxa" w:w="2880"/>
          </w:tcPr>
          <w:p>
            <w:r>
              <w:rPr>
                <w:b w:val="0"/>
                <w:i w:val="0"/>
                <w:sz w:val="19"/>
              </w:rPr>
              <w:t>Bảo Hưng</w:t>
            </w:r>
          </w:p>
        </w:tc>
        <w:tc>
          <w:tcPr>
            <w:tcW w:type="dxa" w:w="2880"/>
          </w:tcPr>
          <w:p>
            <w:r>
              <w:rPr>
                <w:b w:val="0"/>
                <w:i w:val="0"/>
                <w:sz w:val="19"/>
              </w:rPr>
              <w:t>1 màu : BH TN</w:t>
            </w:r>
          </w:p>
        </w:tc>
      </w:tr>
      <w:tr>
        <w:tc>
          <w:tcPr>
            <w:tcW w:type="dxa" w:w="2880"/>
          </w:tcPr>
          <w:p>
            <w:r>
              <w:rPr>
                <w:b w:val="0"/>
                <w:i w:val="0"/>
                <w:sz w:val="19"/>
              </w:rPr>
              <w:t>27</w:t>
            </w:r>
          </w:p>
        </w:tc>
        <w:tc>
          <w:tcPr>
            <w:tcW w:type="dxa" w:w="2880"/>
          </w:tcPr>
          <w:p>
            <w:r>
              <w:rPr>
                <w:b w:val="0"/>
                <w:i w:val="0"/>
                <w:sz w:val="19"/>
              </w:rPr>
              <w:t>VNHW</w:t>
            </w:r>
          </w:p>
        </w:tc>
        <w:tc>
          <w:tcPr>
            <w:tcW w:type="dxa" w:w="2880"/>
          </w:tcPr>
          <w:p>
            <w:r>
              <w:rPr>
                <w:b w:val="0"/>
                <w:i w:val="0"/>
                <w:sz w:val="19"/>
              </w:rPr>
              <w:t>1 màu : VNHW 290 AH</w:t>
            </w:r>
          </w:p>
        </w:tc>
      </w:tr>
      <w:tr>
        <w:tc>
          <w:tcPr>
            <w:tcW w:type="dxa" w:w="2880"/>
          </w:tcPr>
          <w:p>
            <w:r>
              <w:rPr>
                <w:b w:val="0"/>
                <w:i w:val="0"/>
                <w:sz w:val="19"/>
              </w:rPr>
              <w:t>28</w:t>
            </w:r>
          </w:p>
        </w:tc>
        <w:tc>
          <w:tcPr>
            <w:tcW w:type="dxa" w:w="2880"/>
          </w:tcPr>
          <w:p>
            <w:r>
              <w:rPr>
                <w:b w:val="0"/>
                <w:i w:val="0"/>
                <w:sz w:val="19"/>
              </w:rPr>
              <w:t>Geuther</w:t>
            </w:r>
          </w:p>
        </w:tc>
        <w:tc>
          <w:tcPr>
            <w:tcW w:type="dxa" w:w="2880"/>
          </w:tcPr>
          <w:p>
            <w:r>
              <w:rPr>
                <w:b w:val="0"/>
                <w:i w:val="0"/>
                <w:sz w:val="19"/>
              </w:rPr>
              <w:t>1 màu : GT OAT Meal 00H</w:t>
            </w:r>
          </w:p>
        </w:tc>
      </w:tr>
      <w:tr>
        <w:tc>
          <w:tcPr>
            <w:tcW w:type="dxa" w:w="2880"/>
          </w:tcPr>
          <w:p>
            <w:r>
              <w:rPr>
                <w:b w:val="0"/>
                <w:i w:val="0"/>
                <w:sz w:val="19"/>
              </w:rPr>
              <w:t>29</w:t>
            </w:r>
          </w:p>
        </w:tc>
        <w:tc>
          <w:tcPr>
            <w:tcW w:type="dxa" w:w="2880"/>
          </w:tcPr>
          <w:p>
            <w:r>
              <w:rPr>
                <w:b w:val="0"/>
                <w:i w:val="0"/>
                <w:sz w:val="19"/>
              </w:rPr>
              <w:t>Kim Huy</w:t>
            </w:r>
          </w:p>
        </w:tc>
        <w:tc>
          <w:tcPr>
            <w:tcW w:type="dxa" w:w="2880"/>
          </w:tcPr>
          <w:p>
            <w:r>
              <w:rPr>
                <w:b w:val="0"/>
                <w:i w:val="0"/>
                <w:sz w:val="19"/>
              </w:rPr>
              <w:t>1 màu : KH Cherry</w:t>
            </w:r>
          </w:p>
        </w:tc>
      </w:tr>
      <w:tr>
        <w:tc>
          <w:tcPr>
            <w:tcW w:type="dxa" w:w="2880"/>
          </w:tcPr>
          <w:p>
            <w:r>
              <w:rPr>
                <w:b w:val="0"/>
                <w:i w:val="0"/>
                <w:sz w:val="19"/>
              </w:rPr>
              <w:t>30</w:t>
            </w:r>
          </w:p>
        </w:tc>
        <w:tc>
          <w:tcPr>
            <w:tcW w:type="dxa" w:w="2880"/>
          </w:tcPr>
          <w:p>
            <w:r>
              <w:rPr>
                <w:b w:val="0"/>
                <w:i w:val="0"/>
                <w:sz w:val="19"/>
              </w:rPr>
              <w:t>Tân Việt Tiến</w:t>
            </w:r>
          </w:p>
        </w:tc>
        <w:tc>
          <w:tcPr>
            <w:tcW w:type="dxa" w:w="2880"/>
          </w:tcPr>
          <w:p>
            <w:r>
              <w:rPr>
                <w:b w:val="0"/>
                <w:i w:val="0"/>
                <w:sz w:val="19"/>
              </w:rPr>
              <w:t>1 màu : TVT 92 Nero</w:t>
            </w:r>
          </w:p>
        </w:tc>
      </w:tr>
      <w:tr>
        <w:tc>
          <w:tcPr>
            <w:tcW w:type="dxa" w:w="2880"/>
          </w:tcPr>
          <w:p>
            <w:r>
              <w:rPr>
                <w:b w:val="0"/>
                <w:i w:val="0"/>
                <w:sz w:val="19"/>
              </w:rPr>
              <w:t>31</w:t>
            </w:r>
          </w:p>
        </w:tc>
        <w:tc>
          <w:tcPr>
            <w:tcW w:type="dxa" w:w="2880"/>
          </w:tcPr>
          <w:p>
            <w:r>
              <w:rPr>
                <w:b w:val="0"/>
                <w:i w:val="0"/>
                <w:sz w:val="19"/>
              </w:rPr>
              <w:t>Việt Mỹ</w:t>
            </w:r>
          </w:p>
        </w:tc>
        <w:tc>
          <w:tcPr>
            <w:tcW w:type="dxa" w:w="2880"/>
          </w:tcPr>
          <w:p>
            <w:r>
              <w:rPr>
                <w:b w:val="0"/>
                <w:i w:val="0"/>
                <w:sz w:val="19"/>
              </w:rPr>
              <w:t>1màu : VM 04/16</w:t>
            </w:r>
          </w:p>
        </w:tc>
      </w:tr>
      <w:tr>
        <w:tc>
          <w:tcPr>
            <w:tcW w:type="dxa" w:w="2880"/>
          </w:tcPr>
          <w:p>
            <w:r>
              <w:rPr>
                <w:b w:val="0"/>
                <w:i w:val="0"/>
                <w:sz w:val="19"/>
              </w:rPr>
              <w:t>32</w:t>
            </w:r>
          </w:p>
        </w:tc>
        <w:tc>
          <w:tcPr>
            <w:tcW w:type="dxa" w:w="2880"/>
          </w:tcPr>
          <w:p>
            <w:r>
              <w:rPr>
                <w:b w:val="0"/>
                <w:i w:val="0"/>
                <w:sz w:val="19"/>
              </w:rPr>
              <w:t>An Cường</w:t>
            </w:r>
          </w:p>
        </w:tc>
        <w:tc>
          <w:tcPr>
            <w:tcW w:type="dxa" w:w="2880"/>
          </w:tcPr>
          <w:p>
            <w:r>
              <w:rPr>
                <w:b w:val="0"/>
                <w:i w:val="0"/>
                <w:sz w:val="19"/>
              </w:rPr>
              <w:t>1 màu : ANC 1591</w:t>
            </w:r>
          </w:p>
        </w:tc>
      </w:tr>
      <w:tr>
        <w:tc>
          <w:tcPr>
            <w:tcW w:type="dxa" w:w="2880"/>
          </w:tcPr>
          <w:p>
            <w:r>
              <w:rPr>
                <w:b w:val="0"/>
                <w:i w:val="0"/>
                <w:sz w:val="19"/>
              </w:rPr>
              <w:t>33</w:t>
            </w:r>
          </w:p>
        </w:tc>
        <w:tc>
          <w:tcPr>
            <w:tcW w:type="dxa" w:w="2880"/>
          </w:tcPr>
          <w:p>
            <w:r>
              <w:rPr>
                <w:b w:val="0"/>
                <w:i w:val="0"/>
                <w:sz w:val="19"/>
              </w:rPr>
              <w:t>PQ</w:t>
            </w:r>
          </w:p>
        </w:tc>
        <w:tc>
          <w:tcPr>
            <w:tcW w:type="dxa" w:w="2880"/>
          </w:tcPr>
          <w:p>
            <w:r>
              <w:rPr>
                <w:b w:val="0"/>
                <w:i w:val="0"/>
                <w:sz w:val="19"/>
              </w:rPr>
              <w:t>1 màu : PQ 902</w:t>
            </w:r>
          </w:p>
        </w:tc>
      </w:tr>
      <w:tr>
        <w:tc>
          <w:tcPr>
            <w:tcW w:type="dxa" w:w="2880"/>
          </w:tcPr>
          <w:p>
            <w:r>
              <w:rPr>
                <w:b w:val="0"/>
                <w:i w:val="0"/>
                <w:sz w:val="19"/>
              </w:rPr>
              <w:t>34</w:t>
            </w:r>
          </w:p>
        </w:tc>
        <w:tc>
          <w:tcPr>
            <w:tcW w:type="dxa" w:w="2880"/>
          </w:tcPr>
          <w:p>
            <w:r>
              <w:rPr>
                <w:b w:val="0"/>
                <w:i w:val="0"/>
                <w:sz w:val="19"/>
              </w:rPr>
              <w:t>Tân Tiến Đồng Nai</w:t>
            </w:r>
          </w:p>
        </w:tc>
        <w:tc>
          <w:tcPr>
            <w:tcW w:type="dxa" w:w="2880"/>
          </w:tcPr>
          <w:p>
            <w:r>
              <w:rPr>
                <w:b w:val="0"/>
                <w:i w:val="0"/>
                <w:sz w:val="19"/>
              </w:rPr>
              <w:t>2 màu : TTĐN 02, 05</w:t>
            </w:r>
          </w:p>
        </w:tc>
      </w:tr>
      <w:tr>
        <w:tc>
          <w:tcPr>
            <w:tcW w:type="dxa" w:w="2880"/>
          </w:tcPr>
          <w:p>
            <w:r>
              <w:rPr>
                <w:b w:val="0"/>
                <w:i w:val="0"/>
                <w:sz w:val="19"/>
              </w:rPr>
              <w:t>35</w:t>
            </w:r>
          </w:p>
        </w:tc>
        <w:tc>
          <w:tcPr>
            <w:tcW w:type="dxa" w:w="2880"/>
          </w:tcPr>
          <w:p>
            <w:r>
              <w:rPr>
                <w:b w:val="0"/>
                <w:i w:val="0"/>
                <w:sz w:val="19"/>
              </w:rPr>
              <w:t>Hố Nai 2</w:t>
            </w:r>
          </w:p>
        </w:tc>
        <w:tc>
          <w:tcPr>
            <w:tcW w:type="dxa" w:w="2880"/>
          </w:tcPr>
          <w:p>
            <w:r>
              <w:rPr>
                <w:b w:val="0"/>
                <w:i w:val="0"/>
                <w:sz w:val="19"/>
              </w:rPr>
              <w:t>1 màu : AQ 261</w:t>
            </w:r>
          </w:p>
        </w:tc>
      </w:tr>
      <w:tr>
        <w:tc>
          <w:tcPr>
            <w:tcW w:type="dxa" w:w="2880"/>
          </w:tcPr>
          <w:p>
            <w:r>
              <w:rPr>
                <w:b w:val="0"/>
                <w:i w:val="0"/>
                <w:sz w:val="19"/>
              </w:rPr>
              <w:t>36</w:t>
            </w:r>
          </w:p>
        </w:tc>
        <w:tc>
          <w:tcPr>
            <w:tcW w:type="dxa" w:w="2880"/>
          </w:tcPr>
          <w:p>
            <w:r>
              <w:rPr>
                <w:b w:val="0"/>
                <w:i w:val="0"/>
                <w:sz w:val="19"/>
              </w:rPr>
              <w:t>Đại Hải</w:t>
            </w:r>
          </w:p>
        </w:tc>
        <w:tc>
          <w:tcPr>
            <w:tcW w:type="dxa" w:w="2880"/>
          </w:tcPr>
          <w:p>
            <w:r>
              <w:rPr>
                <w:b w:val="0"/>
                <w:i w:val="0"/>
                <w:sz w:val="19"/>
              </w:rPr>
              <w:t>1 màu : ĐHAI 130000</w:t>
            </w:r>
          </w:p>
        </w:tc>
      </w:tr>
      <w:tr>
        <w:tc>
          <w:tcPr>
            <w:tcW w:type="dxa" w:w="2880"/>
          </w:tcPr>
          <w:p>
            <w:r>
              <w:rPr>
                <w:b w:val="0"/>
                <w:i w:val="0"/>
                <w:sz w:val="19"/>
              </w:rPr>
              <w:t>37</w:t>
            </w:r>
          </w:p>
        </w:tc>
        <w:tc>
          <w:tcPr>
            <w:tcW w:type="dxa" w:w="2880"/>
          </w:tcPr>
          <w:p>
            <w:r>
              <w:rPr>
                <w:b w:val="0"/>
                <w:i w:val="0"/>
                <w:sz w:val="19"/>
              </w:rPr>
              <w:t>Vũ Hoàng Phát</w:t>
            </w:r>
          </w:p>
        </w:tc>
        <w:tc>
          <w:tcPr>
            <w:tcW w:type="dxa" w:w="2880"/>
          </w:tcPr>
          <w:p>
            <w:r>
              <w:rPr>
                <w:b w:val="0"/>
                <w:i w:val="0"/>
                <w:sz w:val="19"/>
              </w:rPr>
              <w:t>2 màu : VHP 324 BT, VHP 156</w:t>
            </w:r>
          </w:p>
        </w:tc>
      </w:tr>
      <w:tr>
        <w:tc>
          <w:tcPr>
            <w:tcW w:type="dxa" w:w="2880"/>
          </w:tcPr>
          <w:p>
            <w:r>
              <w:rPr>
                <w:b w:val="0"/>
                <w:i w:val="0"/>
                <w:sz w:val="19"/>
              </w:rPr>
              <w:t>38</w:t>
            </w:r>
          </w:p>
        </w:tc>
        <w:tc>
          <w:tcPr>
            <w:tcW w:type="dxa" w:w="2880"/>
          </w:tcPr>
          <w:p>
            <w:r>
              <w:rPr>
                <w:b w:val="0"/>
                <w:i w:val="0"/>
                <w:sz w:val="19"/>
              </w:rPr>
              <w:t>Hố Nai DD</w:t>
            </w:r>
          </w:p>
        </w:tc>
        <w:tc>
          <w:tcPr>
            <w:tcW w:type="dxa" w:w="2880"/>
          </w:tcPr>
          <w:p>
            <w:r>
              <w:rPr>
                <w:b w:val="0"/>
                <w:i w:val="0"/>
                <w:sz w:val="19"/>
              </w:rPr>
              <w:t>Không sản xuất</w:t>
            </w:r>
          </w:p>
        </w:tc>
      </w:tr>
    </w:tbl>
    <w:p/>
    <w:p>
      <w:pPr>
        <w:pStyle w:val="ListBullet"/>
      </w:pPr>
      <w:r>
        <w:rPr>
          <w:b/>
          <w:i w:val="0"/>
        </w:rPr>
        <w:t>Nhận xét (nguyên văn):</w:t>
      </w:r>
      <w:r>
        <w:rPr>
          <w:b w:val="0"/>
          <w:i w:val="0"/>
        </w:rPr>
        <w:t xml:space="preserve"> </w:t>
      </w:r>
      <w:r>
        <w:rPr>
          <w:b w:val="0"/>
          <w:i/>
        </w:rPr>
        <w:t xml:space="preserve">"Tổng số lượng qui trình sản xuất thực tế tại nhà máy gửi về trong tuần 1 tháng 10 năm 2026 (từ ngày 29/09/2026 đến 05/10/2026): tổng số lượng qui trình là </w:t>
      </w:r>
      <w:r>
        <w:rPr>
          <w:b w:val="0"/>
          <w:i/>
        </w:rPr>
        <w:t>56</w:t>
      </w:r>
      <w:r>
        <w:rPr>
          <w:b w:val="0"/>
          <w:i/>
        </w:rPr>
        <w:t xml:space="preserve">, trong đó có </w:t>
      </w:r>
      <w:r>
        <w:rPr>
          <w:b w:val="0"/>
          <w:i/>
        </w:rPr>
        <w:t>19 trong 19 nhà máy trọng điểm</w:t>
      </w:r>
      <w:r>
        <w:rPr>
          <w:b w:val="0"/>
          <w:i/>
        </w:rPr>
        <w:t xml:space="preserve"> gửi qui trình về văn phòng kỹ thuật (</w:t>
      </w:r>
      <w:r>
        <w:rPr>
          <w:b w:val="0"/>
          <w:i/>
        </w:rPr>
        <w:t>có 23 qui trình</w:t>
      </w:r>
      <w:r>
        <w:rPr>
          <w:b w:val="0"/>
          <w:i/>
        </w:rPr>
        <w:t xml:space="preserve">), và </w:t>
      </w:r>
      <w:r>
        <w:rPr>
          <w:b w:val="0"/>
          <w:i/>
        </w:rPr>
        <w:t>17 trong 19</w:t>
      </w:r>
      <w:r>
        <w:rPr>
          <w:b w:val="0"/>
          <w:i/>
        </w:rPr>
        <w:t xml:space="preserve"> (có 2 công ty không sản xuất là </w:t>
      </w:r>
      <w:r>
        <w:rPr>
          <w:b w:val="0"/>
          <w:i/>
        </w:rPr>
        <w:t>Hố Nai D&amp;D</w:t>
      </w:r>
      <w:r>
        <w:rPr>
          <w:b w:val="0"/>
          <w:i/>
        </w:rPr>
        <w:t xml:space="preserve"> và </w:t>
      </w:r>
      <w:r>
        <w:rPr>
          <w:b w:val="0"/>
          <w:i/>
        </w:rPr>
        <w:t>Kim Phong</w:t>
      </w:r>
      <w:r>
        <w:rPr>
          <w:b w:val="0"/>
          <w:i/>
        </w:rPr>
        <w:t>) công ty khác gửi qui trình về văn phòng kỹ thuật (</w:t>
      </w:r>
      <w:r>
        <w:rPr>
          <w:b w:val="0"/>
          <w:i/>
        </w:rPr>
        <w:t>có 33 qui trình</w:t>
      </w:r>
      <w:r>
        <w:rPr>
          <w:b w:val="0"/>
          <w:i/>
        </w:rPr>
        <w:t>)."</w:t>
      </w:r>
    </w:p>
    <w:p>
      <w:pPr>
        <w:pStyle w:val="ListBullet"/>
      </w:pPr>
      <w:r>
        <w:rPr>
          <w:b/>
          <w:i w:val="0"/>
        </w:rPr>
        <w:t>3. Kết quả nhận xét đánh giá qui trình, đề xuất và phản hồi (nguyên văn):</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2F5496"/>
          </w:tcPr>
          <w:p>
            <w:r>
              <w:rPr>
                <w:b/>
                <w:i w:val="0"/>
                <w:color w:val="FFFFFF"/>
                <w:sz w:val="19"/>
              </w:rPr>
              <w:t>Kết quả đánh giá</w:t>
            </w:r>
          </w:p>
        </w:tc>
        <w:tc>
          <w:tcPr>
            <w:tcW w:type="dxa" w:w="2160"/>
            <w:shd w:fill="2F5496"/>
          </w:tcPr>
          <w:p>
            <w:r>
              <w:rPr>
                <w:b/>
                <w:i w:val="0"/>
                <w:color w:val="FFFFFF"/>
                <w:sz w:val="19"/>
              </w:rPr>
              <w:t>Đề xuất</w:t>
            </w:r>
          </w:p>
        </w:tc>
        <w:tc>
          <w:tcPr>
            <w:tcW w:type="dxa" w:w="2160"/>
            <w:shd w:fill="2F5496"/>
          </w:tcPr>
          <w:p>
            <w:r>
              <w:rPr>
                <w:b/>
                <w:i w:val="0"/>
                <w:color w:val="FFFFFF"/>
                <w:sz w:val="19"/>
              </w:rPr>
              <w:t>Chỉ đạo của Ban Giám Đốc</w:t>
            </w:r>
          </w:p>
        </w:tc>
        <w:tc>
          <w:tcPr>
            <w:tcW w:type="dxa" w:w="2160"/>
            <w:shd w:fill="2F5496"/>
          </w:tcPr>
          <w:p>
            <w:r>
              <w:rPr>
                <w:b/>
                <w:i w:val="0"/>
                <w:color w:val="FFFFFF"/>
                <w:sz w:val="19"/>
              </w:rPr>
              <w:t>Phản hồi Kỹ Thuật (Anh Bảy trưởng phòng Kỹ thuật)</w:t>
            </w:r>
          </w:p>
        </w:tc>
      </w:tr>
      <w:tr>
        <w:tc>
          <w:tcPr>
            <w:tcW w:type="dxa" w:w="2160"/>
          </w:tcPr>
          <w:p>
            <w:r>
              <w:rPr>
                <w:b w:val="0"/>
                <w:i/>
                <w:sz w:val="19"/>
              </w:rPr>
              <w:t xml:space="preserve"> Kỹ thuật xác nhận là qui trình và chất lượng sản phẩm sản xuất trên chuyền đạt. </w:t>
            </w:r>
            <w:r>
              <w:rPr>
                <w:b w:val="0"/>
                <w:i w:val="0"/>
                <w:sz w:val="19"/>
              </w:rPr>
              <w:t xml:space="preserve"> Chưa thấy điều bất thường trong qui trình gửi về.</w:t>
            </w:r>
          </w:p>
        </w:tc>
        <w:tc>
          <w:tcPr>
            <w:tcW w:type="dxa" w:w="2160"/>
          </w:tcPr>
          <w:p>
            <w:r>
              <w:rPr>
                <w:b w:val="0"/>
                <w:i w:val="0"/>
                <w:sz w:val="19"/>
              </w:rPr>
              <w:t>* Nhóm kiểm tra sẽ kiểm tra thực tế tại khác hàng để đánh giá thêm về các qui trình thực tế, chất lượng sản phẩm sản xuất tại khách hàng (Qui trình thực tế có giống với qui trình kỹ thuật gửi về không và chất lượng sản phẩm các công đoạn và hoàn thiện ? ).</w:t>
            </w:r>
          </w:p>
        </w:tc>
        <w:tc>
          <w:tcPr>
            <w:tcW w:type="dxa" w:w="2160"/>
          </w:tcPr>
          <w:p>
            <w:r>
              <w:rPr>
                <w:b w:val="0"/>
                <w:i/>
                <w:sz w:val="19"/>
              </w:rPr>
              <w:t>(để trống – chờ Ban Giám Đốc)</w:t>
            </w:r>
          </w:p>
        </w:tc>
        <w:tc>
          <w:tcPr>
            <w:tcW w:type="dxa" w:w="2160"/>
          </w:tcPr>
          <w:p>
            <w:r>
              <w:rPr>
                <w:b w:val="0"/>
                <w:i/>
                <w:sz w:val="19"/>
              </w:rPr>
              <w:t>(để trống)</w:t>
            </w:r>
          </w:p>
        </w:tc>
      </w:tr>
    </w:tbl>
    <w:p/>
    <w:p>
      <w:r>
        <w:rPr>
          <w:b w:val="0"/>
          <w:i/>
        </w:rPr>
        <w:t xml:space="preserve">Người lập/ký: Nhân viên kiểm tra </w:t>
      </w:r>
      <w:r>
        <w:rPr>
          <w:b w:val="0"/>
          <w:i/>
        </w:rPr>
        <w:t>Bùi Thiên Lộc</w:t>
      </w:r>
      <w:r>
        <w:rPr>
          <w:b w:val="0"/>
          <w:i/>
        </w:rPr>
        <w:t xml:space="preserve"> — Trưởng Phòng Kỹ Thuật </w:t>
      </w:r>
      <w:r>
        <w:rPr>
          <w:b w:val="0"/>
          <w:i/>
        </w:rPr>
        <w:t>Lê Xuân Bảy</w:t>
      </w:r>
      <w:r>
        <w:rPr>
          <w:b w:val="0"/>
          <w:i/>
        </w:rPr>
        <w:t xml:space="preserve"> — ngày 05 tháng 10 năm 2026 (chữ ký để trống, chưa ký).</w:t>
      </w:r>
    </w:p>
    <w:p>
      <w:r>
        <w:rPr>
          <w:b w:val="0"/>
          <w:i w:val="0"/>
        </w:rPr>
        <w:t>---</w:t>
      </w:r>
    </w:p>
    <w:p>
      <w:pPr>
        <w:pStyle w:val="Heading2"/>
      </w:pPr>
      <w:r>
        <w:t>3. Biên bản họp 05/10/2026 (chủ trì Anh Tâm – Giám đốc) — kết quả kiểm tra tuần 1 tháng 10 và chỉ đạo</w:t>
      </w:r>
    </w:p>
    <w:p>
      <w:pPr>
        <w:pStyle w:val="ListBullet"/>
      </w:pPr>
      <w:r>
        <w:rPr>
          <w:b/>
          <w:i w:val="0"/>
        </w:rPr>
        <w:t>Thời gian:</w:t>
      </w:r>
      <w:r>
        <w:rPr>
          <w:b w:val="0"/>
          <w:i w:val="0"/>
        </w:rPr>
        <w:t xml:space="preserve"> vào lúc </w:t>
      </w:r>
      <w:r>
        <w:rPr>
          <w:b/>
          <w:i w:val="0"/>
        </w:rPr>
        <w:t>10h30 ngày 05/10/2026</w:t>
      </w:r>
      <w:r>
        <w:rPr>
          <w:b w:val="0"/>
          <w:i w:val="0"/>
        </w:rPr>
        <w:t xml:space="preserve"> · </w:t>
      </w:r>
      <w:r>
        <w:rPr>
          <w:b/>
          <w:i w:val="0"/>
        </w:rPr>
        <w:t>V/v kiểm tra tại khách hàng</w:t>
      </w:r>
    </w:p>
    <w:p>
      <w:pPr>
        <w:pStyle w:val="ListBullet"/>
      </w:pPr>
      <w:r>
        <w:rPr>
          <w:b/>
          <w:i w:val="0"/>
        </w:rPr>
        <w:t>Thành phần tham dự:</w:t>
      </w:r>
      <w:r>
        <w:rPr>
          <w:b w:val="0"/>
          <w:i w:val="0"/>
        </w:rPr>
        <w:t xml:space="preserve"> Ban Giám Đốc: </w:t>
      </w:r>
      <w:r>
        <w:rPr>
          <w:b/>
          <w:i w:val="0"/>
        </w:rPr>
        <w:t>Anh Tâm – Giám Đốc</w:t>
      </w:r>
      <w:r>
        <w:rPr>
          <w:b w:val="0"/>
          <w:i w:val="0"/>
        </w:rPr>
        <w:t xml:space="preserve">; nhóm kiểm tra tại khách hàng: Phòng kỹ thuật </w:t>
      </w:r>
      <w:r>
        <w:rPr>
          <w:b/>
          <w:i w:val="0"/>
        </w:rPr>
        <w:t>Phan Đình Nam</w:t>
      </w:r>
      <w:r>
        <w:rPr>
          <w:b w:val="0"/>
          <w:i w:val="0"/>
        </w:rPr>
        <w:t xml:space="preserve">, Phòng QC </w:t>
      </w:r>
      <w:r>
        <w:rPr>
          <w:b/>
          <w:i w:val="0"/>
        </w:rPr>
        <w:t>Bùi Thiên Lộc</w:t>
      </w:r>
    </w:p>
    <w:p>
      <w:pPr>
        <w:pStyle w:val="ListBullet"/>
      </w:pPr>
      <w:r>
        <w:rPr>
          <w:b/>
          <w:i w:val="0"/>
        </w:rPr>
        <w:t>Nội dung cuộc họp:</w:t>
      </w:r>
      <w:r>
        <w:rPr>
          <w:b w:val="0"/>
          <w:i w:val="0"/>
        </w:rPr>
        <w:t xml:space="preserve"> nhóm kiểm tra báo cáo kết quả kiểm tra tại khách hàng </w:t>
      </w:r>
      <w:r>
        <w:rPr>
          <w:b/>
          <w:i w:val="0"/>
        </w:rPr>
        <w:t>tuần 1 tháng 10/2026 (từ ngày 29/09 đến 03/10/2026)</w:t>
      </w:r>
      <w:r>
        <w:rPr>
          <w:b w:val="0"/>
          <w:i w:val="0"/>
        </w:rPr>
        <w:t xml:space="preserve"> tại các công ty </w:t>
      </w:r>
      <w:r>
        <w:rPr>
          <w:b/>
          <w:i w:val="0"/>
        </w:rPr>
        <w:t>Hố Nai 1, Hố Nai 2, Hố Nai M&amp;M, Minh Hưng Tiến, Tiến Hưng</w:t>
      </w:r>
    </w:p>
    <w:p>
      <w:r>
        <w:rPr>
          <w:b/>
          <w:i w:val="0"/>
        </w:rPr>
        <w:t>Chỉ đạo của Anh Tâm – Giám Đốc (nguyên văn):</w:t>
      </w:r>
    </w:p>
    <w:p>
      <w:r>
        <w:rPr>
          <w:b w:val="0"/>
          <w:i w:val="0"/>
        </w:rPr>
        <w:t xml:space="preserve">1. </w:t>
      </w:r>
      <w:r>
        <w:rPr>
          <w:b/>
          <w:i w:val="0"/>
        </w:rPr>
        <w:t>Hố Nai 1:</w:t>
      </w:r>
      <w:r>
        <w:rPr>
          <w:b w:val="0"/>
          <w:i w:val="0"/>
        </w:rPr>
        <w:t xml:space="preserve"> Nhân thẻ mẫu màu </w:t>
      </w:r>
      <w:r>
        <w:rPr>
          <w:b/>
          <w:i w:val="0"/>
        </w:rPr>
        <w:t>AQ 1155 white</w:t>
      </w:r>
      <w:r>
        <w:rPr>
          <w:b w:val="0"/>
          <w:i w:val="0"/>
        </w:rPr>
        <w:t xml:space="preserve"> (của khách hàng Reverside): </w:t>
      </w:r>
      <w:r>
        <w:rPr>
          <w:b/>
          <w:i w:val="0"/>
        </w:rPr>
        <w:t>Anh Sáng</w:t>
      </w:r>
      <w:r>
        <w:rPr>
          <w:b w:val="0"/>
          <w:i w:val="0"/>
        </w:rPr>
        <w:t xml:space="preserve"> chịu trách nhiệm chính làm việc với nhà máy Hố Nai về qui trình và phôi gỗ để nhân lại mẫu. Phần trên cói phải sử dụng </w:t>
      </w:r>
      <w:r>
        <w:rPr>
          <w:b/>
          <w:i w:val="0"/>
        </w:rPr>
        <w:t>Primer BT 2507</w:t>
      </w:r>
      <w:r>
        <w:rPr>
          <w:b w:val="0"/>
          <w:i w:val="0"/>
        </w:rPr>
        <w:t xml:space="preserve"> thay cho </w:t>
      </w:r>
      <w:r>
        <w:rPr>
          <w:b/>
          <w:i w:val="0"/>
        </w:rPr>
        <w:t>BT UV 0909 Primer</w:t>
      </w:r>
      <w:r>
        <w:rPr>
          <w:b w:val="0"/>
          <w:i w:val="0"/>
        </w:rPr>
        <w:t xml:space="preserve"> đã sử dụng của qui trình cũ để an toàn về độ bám dính, về giá của Primer BT 2507 đưa lên cho Sếp duyệt.</w:t>
      </w:r>
    </w:p>
    <w:p>
      <w:r>
        <w:rPr>
          <w:b w:val="0"/>
          <w:i w:val="0"/>
        </w:rPr>
        <w:t xml:space="preserve">2. </w:t>
      </w:r>
      <w:r>
        <w:rPr>
          <w:b/>
          <w:i w:val="0"/>
        </w:rPr>
        <w:t>Minh Hưng Tiến:</w:t>
      </w:r>
      <w:r>
        <w:rPr>
          <w:b w:val="0"/>
          <w:i w:val="0"/>
        </w:rPr>
        <w:t xml:space="preserve"> anh </w:t>
      </w:r>
      <w:r>
        <w:rPr>
          <w:b/>
          <w:i w:val="0"/>
        </w:rPr>
        <w:t>Thoại</w:t>
      </w:r>
      <w:r>
        <w:rPr>
          <w:b w:val="0"/>
          <w:i w:val="0"/>
        </w:rPr>
        <w:t xml:space="preserve"> và anh </w:t>
      </w:r>
      <w:r>
        <w:rPr>
          <w:b/>
          <w:i w:val="0"/>
        </w:rPr>
        <w:t>Lâm</w:t>
      </w:r>
      <w:r>
        <w:rPr>
          <w:b w:val="0"/>
          <w:i w:val="0"/>
        </w:rPr>
        <w:t xml:space="preserve"> về công ty báo cáo cho Anh Tâm vào lúc </w:t>
      </w:r>
      <w:r>
        <w:rPr>
          <w:b/>
          <w:i w:val="0"/>
        </w:rPr>
        <w:t>15h30 ngày 06/10/2026 (thứ 3)</w:t>
      </w:r>
      <w:r>
        <w:rPr>
          <w:b w:val="0"/>
          <w:i w:val="0"/>
        </w:rPr>
        <w:t xml:space="preserve">: về nội dung màu </w:t>
      </w:r>
      <w:r>
        <w:rPr>
          <w:b/>
          <w:i w:val="0"/>
        </w:rPr>
        <w:t>MHT 66</w:t>
      </w:r>
      <w:r>
        <w:rPr>
          <w:b w:val="0"/>
          <w:i w:val="0"/>
        </w:rPr>
        <w:t xml:space="preserve"> và </w:t>
      </w:r>
      <w:r>
        <w:rPr>
          <w:b/>
          <w:i w:val="0"/>
        </w:rPr>
        <w:t>MHT 67</w:t>
      </w:r>
      <w:r>
        <w:rPr>
          <w:b w:val="0"/>
          <w:i w:val="0"/>
        </w:rPr>
        <w:t xml:space="preserve"> nhà cung cấp </w:t>
      </w:r>
      <w:r>
        <w:rPr>
          <w:b/>
          <w:i w:val="0"/>
        </w:rPr>
        <w:t>Sen To</w:t>
      </w:r>
      <w:r>
        <w:rPr>
          <w:b w:val="0"/>
          <w:i w:val="0"/>
        </w:rPr>
        <w:t xml:space="preserve"> đã sản xuất và qui trình cải tiến màu </w:t>
      </w:r>
      <w:r>
        <w:rPr>
          <w:b/>
          <w:i w:val="0"/>
        </w:rPr>
        <w:t>MHT 12/22</w:t>
      </w:r>
      <w:r>
        <w:rPr>
          <w:b w:val="0"/>
          <w:i w:val="0"/>
        </w:rPr>
        <w:t xml:space="preserve"> đã làm việc với khách hàng Minh Hưng Tiến ra sao?</w:t>
      </w:r>
    </w:p>
    <w:p>
      <w:r>
        <w:rPr>
          <w:b w:val="0"/>
          <w:i w:val="0"/>
        </w:rPr>
        <w:t xml:space="preserve">3. </w:t>
      </w:r>
      <w:r>
        <w:rPr>
          <w:b/>
          <w:i w:val="0"/>
        </w:rPr>
        <w:t>Tiến Hưng:</w:t>
      </w:r>
      <w:r>
        <w:rPr>
          <w:b w:val="0"/>
          <w:i w:val="0"/>
        </w:rPr>
        <w:t xml:space="preserve"> theo biên bản họp giữa BT Chem và Tiến Hưng thì kiểm tra chất lượng trước khi sản xuất, kỹ thuật sẽ sơn trên </w:t>
      </w:r>
      <w:r>
        <w:rPr>
          <w:b/>
          <w:i w:val="0"/>
        </w:rPr>
        <w:t>2 phôi thẻ gỗ ghi nhận thông tin</w:t>
      </w:r>
      <w:r>
        <w:rPr>
          <w:b w:val="0"/>
          <w:i w:val="0"/>
        </w:rPr>
        <w:t xml:space="preserve"> (mã số nguyên liệu sơn, ngày thực hiện, chất lượng) có xác nhận của nhà máy. Gửi </w:t>
      </w:r>
      <w:r>
        <w:rPr>
          <w:b/>
          <w:i w:val="0"/>
        </w:rPr>
        <w:t>1 thẻ về lưu tại BT Chem</w:t>
      </w:r>
      <w:r>
        <w:rPr>
          <w:b w:val="0"/>
          <w:i w:val="0"/>
        </w:rPr>
        <w:t xml:space="preserve"> và </w:t>
      </w:r>
      <w:r>
        <w:rPr>
          <w:b/>
          <w:i w:val="0"/>
        </w:rPr>
        <w:t>1 thẻ lưu tại Tiến Hưng</w:t>
      </w:r>
      <w:r>
        <w:rPr>
          <w:b w:val="0"/>
          <w:i w:val="0"/>
        </w:rPr>
        <w:t xml:space="preserve">. Anh </w:t>
      </w:r>
      <w:r>
        <w:rPr>
          <w:b/>
          <w:i w:val="0"/>
        </w:rPr>
        <w:t>Tân</w:t>
      </w:r>
      <w:r>
        <w:rPr>
          <w:b w:val="0"/>
          <w:i w:val="0"/>
        </w:rPr>
        <w:t xml:space="preserve"> triển khai cho kỹ thuật phải thực hiện nghiêm túc.</w:t>
      </w:r>
    </w:p>
    <w:p>
      <w:r>
        <w:rPr>
          <w:b w:val="0"/>
          <w:i w:val="0"/>
        </w:rPr>
        <w:t xml:space="preserve">4. </w:t>
      </w:r>
      <w:r>
        <w:rPr>
          <w:b/>
          <w:i w:val="0"/>
        </w:rPr>
        <w:t>Màu AQ 455 (màu đen) của Hố Nai</w:t>
      </w:r>
      <w:r>
        <w:rPr>
          <w:b w:val="0"/>
          <w:i w:val="0"/>
        </w:rPr>
        <w:t xml:space="preserve"> sản phẩm sản xuất màng sơn bị </w:t>
      </w:r>
      <w:r>
        <w:rPr>
          <w:b/>
          <w:i w:val="0"/>
        </w:rPr>
        <w:t>sọc đốm</w:t>
      </w:r>
      <w:r>
        <w:rPr>
          <w:b w:val="0"/>
          <w:i w:val="0"/>
        </w:rPr>
        <w:t xml:space="preserve">: Chị </w:t>
      </w:r>
      <w:r>
        <w:rPr>
          <w:b/>
          <w:i w:val="0"/>
        </w:rPr>
        <w:t>Yến</w:t>
      </w:r>
      <w:r>
        <w:rPr>
          <w:b w:val="0"/>
          <w:i w:val="0"/>
        </w:rPr>
        <w:t xml:space="preserve"> (Trưởng Phòng QC) báo cáo cho anh Tâm kết quả kiểm tra và xử lý ra sao?</w:t>
      </w:r>
    </w:p>
    <w:p>
      <w:r>
        <w:rPr>
          <w:b/>
          <w:i w:val="0"/>
        </w:rPr>
        <w:t>Bảng việc cần làm trích từ chỉ đạo:</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shd w:fill="2F5496"/>
          </w:tcPr>
          <w:p>
            <w:r>
              <w:rPr>
                <w:b/>
                <w:i w:val="0"/>
                <w:color w:val="FFFFFF"/>
                <w:sz w:val="19"/>
              </w:rPr>
              <w:t>STT</w:t>
            </w:r>
          </w:p>
        </w:tc>
        <w:tc>
          <w:tcPr>
            <w:tcW w:type="dxa" w:w="1440"/>
            <w:shd w:fill="2F5496"/>
          </w:tcPr>
          <w:p>
            <w:r>
              <w:rPr>
                <w:b/>
                <w:i w:val="0"/>
                <w:color w:val="FFFFFF"/>
                <w:sz w:val="19"/>
              </w:rPr>
              <w:t>Việc cần làm</w:t>
            </w:r>
          </w:p>
        </w:tc>
        <w:tc>
          <w:tcPr>
            <w:tcW w:type="dxa" w:w="1440"/>
            <w:shd w:fill="2F5496"/>
          </w:tcPr>
          <w:p>
            <w:r>
              <w:rPr>
                <w:b/>
                <w:i w:val="0"/>
                <w:color w:val="FFFFFF"/>
                <w:sz w:val="19"/>
              </w:rPr>
              <w:t>Khách hàng/Nhà máy</w:t>
            </w:r>
          </w:p>
        </w:tc>
        <w:tc>
          <w:tcPr>
            <w:tcW w:type="dxa" w:w="1440"/>
            <w:shd w:fill="2F5496"/>
          </w:tcPr>
          <w:p>
            <w:r>
              <w:rPr>
                <w:b/>
                <w:i w:val="0"/>
                <w:color w:val="FFFFFF"/>
                <w:sz w:val="19"/>
              </w:rPr>
              <w:t>Mã sản phẩm/màu</w:t>
            </w:r>
          </w:p>
        </w:tc>
        <w:tc>
          <w:tcPr>
            <w:tcW w:type="dxa" w:w="1440"/>
            <w:shd w:fill="2F5496"/>
          </w:tcPr>
          <w:p>
            <w:r>
              <w:rPr>
                <w:b/>
                <w:i w:val="0"/>
                <w:color w:val="FFFFFF"/>
                <w:sz w:val="19"/>
              </w:rPr>
              <w:t>Người phụ trách</w:t>
            </w:r>
          </w:p>
        </w:tc>
        <w:tc>
          <w:tcPr>
            <w:tcW w:type="dxa" w:w="1440"/>
            <w:shd w:fill="2F5496"/>
          </w:tcPr>
          <w:p>
            <w:r>
              <w:rPr>
                <w:b/>
                <w:i w:val="0"/>
                <w:color w:val="FFFFFF"/>
                <w:sz w:val="19"/>
              </w:rPr>
              <w:t>Thời hạn</w:t>
            </w:r>
          </w:p>
        </w:tc>
      </w:tr>
      <w:tr>
        <w:tc>
          <w:tcPr>
            <w:tcW w:type="dxa" w:w="1440"/>
          </w:tcPr>
          <w:p>
            <w:r>
              <w:rPr>
                <w:b w:val="0"/>
                <w:i w:val="0"/>
                <w:sz w:val="19"/>
              </w:rPr>
              <w:t>1</w:t>
            </w:r>
          </w:p>
        </w:tc>
        <w:tc>
          <w:tcPr>
            <w:tcW w:type="dxa" w:w="1440"/>
          </w:tcPr>
          <w:p>
            <w:r>
              <w:rPr>
                <w:b w:val="0"/>
                <w:i w:val="0"/>
                <w:sz w:val="19"/>
              </w:rPr>
              <w:t xml:space="preserve">Làm việc với nhà máy Hố Nai về qui trình và phôi gỗ để nhân lại thẻ mẫu; dùng </w:t>
            </w:r>
            <w:r>
              <w:rPr>
                <w:b/>
                <w:i w:val="0"/>
                <w:sz w:val="19"/>
              </w:rPr>
              <w:t>Primer BT 2507</w:t>
            </w:r>
            <w:r>
              <w:rPr>
                <w:b w:val="0"/>
                <w:i w:val="0"/>
                <w:sz w:val="19"/>
              </w:rPr>
              <w:t xml:space="preserve"> thay BT UV 0909 Primer (đảm bảo độ bám dính); đưa giá Primer BT 2507 cho Sếp duyệt</w:t>
            </w:r>
          </w:p>
        </w:tc>
        <w:tc>
          <w:tcPr>
            <w:tcW w:type="dxa" w:w="1440"/>
          </w:tcPr>
          <w:p>
            <w:r>
              <w:rPr>
                <w:b w:val="0"/>
                <w:i w:val="0"/>
                <w:sz w:val="19"/>
              </w:rPr>
              <w:t>Hố Nai 1 (khách Reverside)</w:t>
            </w:r>
          </w:p>
        </w:tc>
        <w:tc>
          <w:tcPr>
            <w:tcW w:type="dxa" w:w="1440"/>
          </w:tcPr>
          <w:p>
            <w:r>
              <w:rPr>
                <w:b w:val="0"/>
                <w:i w:val="0"/>
                <w:sz w:val="19"/>
              </w:rPr>
              <w:t>AQ 1155 white · Primer BT 2507 · BT UV 0909 Primer</w:t>
            </w:r>
          </w:p>
        </w:tc>
        <w:tc>
          <w:tcPr>
            <w:tcW w:type="dxa" w:w="1440"/>
          </w:tcPr>
          <w:p>
            <w:r>
              <w:rPr>
                <w:b w:val="0"/>
                <w:i w:val="0"/>
                <w:sz w:val="19"/>
              </w:rPr>
              <w:t xml:space="preserve">Anh </w:t>
            </w:r>
            <w:r>
              <w:rPr>
                <w:b/>
                <w:i w:val="0"/>
                <w:sz w:val="19"/>
              </w:rPr>
              <w:t>Sáng</w:t>
            </w:r>
            <w:r>
              <w:rPr>
                <w:b w:val="0"/>
                <w:i w:val="0"/>
                <w:sz w:val="19"/>
              </w:rPr>
              <w:t xml:space="preserve"> (chịu trách nhiệm chính)</w:t>
            </w:r>
          </w:p>
        </w:tc>
        <w:tc>
          <w:tcPr>
            <w:tcW w:type="dxa" w:w="1440"/>
          </w:tcPr>
          <w:p>
            <w:r>
              <w:rPr>
                <w:b w:val="0"/>
                <w:i w:val="0"/>
                <w:sz w:val="19"/>
              </w:rPr>
              <w:t>chưa ghi trong biên bản</w:t>
            </w:r>
          </w:p>
        </w:tc>
      </w:tr>
      <w:tr>
        <w:tc>
          <w:tcPr>
            <w:tcW w:type="dxa" w:w="1440"/>
          </w:tcPr>
          <w:p>
            <w:r>
              <w:rPr>
                <w:b w:val="0"/>
                <w:i w:val="0"/>
                <w:sz w:val="19"/>
              </w:rPr>
              <w:t>2</w:t>
            </w:r>
          </w:p>
        </w:tc>
        <w:tc>
          <w:tcPr>
            <w:tcW w:type="dxa" w:w="1440"/>
          </w:tcPr>
          <w:p>
            <w:r>
              <w:rPr>
                <w:b w:val="0"/>
                <w:i w:val="0"/>
                <w:sz w:val="19"/>
              </w:rPr>
              <w:t>Báo cáo cho Anh Tâm về màu MHT 66 &amp; MHT 67 (nhà cung cấp Sen To) và qui trình cải tiến màu MHT 12/22</w:t>
            </w:r>
          </w:p>
        </w:tc>
        <w:tc>
          <w:tcPr>
            <w:tcW w:type="dxa" w:w="1440"/>
          </w:tcPr>
          <w:p>
            <w:r>
              <w:rPr>
                <w:b w:val="0"/>
                <w:i w:val="0"/>
                <w:sz w:val="19"/>
              </w:rPr>
              <w:t>Minh Hưng Tiến</w:t>
            </w:r>
          </w:p>
        </w:tc>
        <w:tc>
          <w:tcPr>
            <w:tcW w:type="dxa" w:w="1440"/>
          </w:tcPr>
          <w:p>
            <w:r>
              <w:rPr>
                <w:b w:val="0"/>
                <w:i w:val="0"/>
                <w:sz w:val="19"/>
              </w:rPr>
              <w:t>MHT 66 · MHT 67 · MHT 12/22</w:t>
            </w:r>
          </w:p>
        </w:tc>
        <w:tc>
          <w:tcPr>
            <w:tcW w:type="dxa" w:w="1440"/>
          </w:tcPr>
          <w:p>
            <w:r>
              <w:rPr>
                <w:b w:val="0"/>
                <w:i w:val="0"/>
                <w:sz w:val="19"/>
              </w:rPr>
              <w:t xml:space="preserve">Anh </w:t>
            </w:r>
            <w:r>
              <w:rPr>
                <w:b/>
                <w:i w:val="0"/>
                <w:sz w:val="19"/>
              </w:rPr>
              <w:t>Thoại</w:t>
            </w:r>
            <w:r>
              <w:rPr>
                <w:b w:val="0"/>
                <w:i w:val="0"/>
                <w:sz w:val="19"/>
              </w:rPr>
              <w:t xml:space="preserve">, anh </w:t>
            </w:r>
            <w:r>
              <w:rPr>
                <w:b/>
                <w:i w:val="0"/>
                <w:sz w:val="19"/>
              </w:rPr>
              <w:t>Lâm</w:t>
            </w:r>
          </w:p>
        </w:tc>
        <w:tc>
          <w:tcPr>
            <w:tcW w:type="dxa" w:w="1440"/>
          </w:tcPr>
          <w:p>
            <w:r>
              <w:rPr>
                <w:b/>
                <w:i w:val="0"/>
                <w:sz w:val="19"/>
              </w:rPr>
              <w:t>15h30 ngày 06/10/2026 (thứ 3)</w:t>
            </w:r>
          </w:p>
        </w:tc>
      </w:tr>
      <w:tr>
        <w:tc>
          <w:tcPr>
            <w:tcW w:type="dxa" w:w="1440"/>
          </w:tcPr>
          <w:p>
            <w:r>
              <w:rPr>
                <w:b w:val="0"/>
                <w:i w:val="0"/>
                <w:sz w:val="19"/>
              </w:rPr>
              <w:t>3</w:t>
            </w:r>
          </w:p>
        </w:tc>
        <w:tc>
          <w:tcPr>
            <w:tcW w:type="dxa" w:w="1440"/>
          </w:tcPr>
          <w:p>
            <w:r>
              <w:rPr>
                <w:b w:val="0"/>
                <w:i w:val="0"/>
                <w:sz w:val="19"/>
              </w:rPr>
              <w:t>Kiểm tra chất lượng trước khi sản xuất: sơn trên 2 phôi thẻ gỗ ghi thông tin (mã nguyên liệu sơn, ngày thực hiện, chất lượng) có xác nhận của nhà máy; gửi 1 thẻ về BT Chem, 1 thẻ lưu tại Tiến Hưng</w:t>
            </w:r>
          </w:p>
        </w:tc>
        <w:tc>
          <w:tcPr>
            <w:tcW w:type="dxa" w:w="1440"/>
          </w:tcPr>
          <w:p>
            <w:r>
              <w:rPr>
                <w:b w:val="0"/>
                <w:i w:val="0"/>
                <w:sz w:val="19"/>
              </w:rPr>
              <w:t>Tiến Hưng</w:t>
            </w:r>
          </w:p>
        </w:tc>
        <w:tc>
          <w:tcPr>
            <w:tcW w:type="dxa" w:w="1440"/>
          </w:tcPr>
          <w:p>
            <w:r>
              <w:rPr>
                <w:b w:val="0"/>
                <w:i w:val="0"/>
                <w:sz w:val="19"/>
              </w:rPr>
              <w:t>các mã sơn trước sản xuất</w:t>
            </w:r>
          </w:p>
        </w:tc>
        <w:tc>
          <w:tcPr>
            <w:tcW w:type="dxa" w:w="1440"/>
          </w:tcPr>
          <w:p>
            <w:r>
              <w:rPr>
                <w:b w:val="0"/>
                <w:i w:val="0"/>
                <w:sz w:val="19"/>
              </w:rPr>
              <w:t xml:space="preserve">Anh </w:t>
            </w:r>
            <w:r>
              <w:rPr>
                <w:b/>
                <w:i w:val="0"/>
                <w:sz w:val="19"/>
              </w:rPr>
              <w:t>Tân</w:t>
            </w:r>
            <w:r>
              <w:rPr>
                <w:b w:val="0"/>
                <w:i w:val="0"/>
                <w:sz w:val="19"/>
              </w:rPr>
              <w:t xml:space="preserve"> (triển khai kỹ thuật)</w:t>
            </w:r>
          </w:p>
        </w:tc>
        <w:tc>
          <w:tcPr>
            <w:tcW w:type="dxa" w:w="1440"/>
          </w:tcPr>
          <w:p>
            <w:r>
              <w:rPr>
                <w:b w:val="0"/>
                <w:i w:val="0"/>
                <w:sz w:val="19"/>
              </w:rPr>
              <w:t>thực hiện nghiêm túc</w:t>
            </w:r>
          </w:p>
        </w:tc>
      </w:tr>
      <w:tr>
        <w:tc>
          <w:tcPr>
            <w:tcW w:type="dxa" w:w="1440"/>
          </w:tcPr>
          <w:p>
            <w:r>
              <w:rPr>
                <w:b w:val="0"/>
                <w:i w:val="0"/>
                <w:sz w:val="19"/>
              </w:rPr>
              <w:t>4</w:t>
            </w:r>
          </w:p>
        </w:tc>
        <w:tc>
          <w:tcPr>
            <w:tcW w:type="dxa" w:w="1440"/>
          </w:tcPr>
          <w:p>
            <w:r>
              <w:rPr>
                <w:b w:val="0"/>
                <w:i w:val="0"/>
                <w:sz w:val="19"/>
              </w:rPr>
              <w:t xml:space="preserve">Báo cáo kết quả kiểm tra và xử lý màng sơn sản phẩm bị </w:t>
            </w:r>
            <w:r>
              <w:rPr>
                <w:b/>
                <w:i w:val="0"/>
                <w:sz w:val="19"/>
              </w:rPr>
              <w:t>sọc đốm</w:t>
            </w:r>
            <w:r>
              <w:rPr>
                <w:b w:val="0"/>
                <w:i w:val="0"/>
                <w:sz w:val="19"/>
              </w:rPr>
              <w:t xml:space="preserve"> cho Anh Tâm</w:t>
            </w:r>
          </w:p>
        </w:tc>
        <w:tc>
          <w:tcPr>
            <w:tcW w:type="dxa" w:w="1440"/>
          </w:tcPr>
          <w:p>
            <w:r>
              <w:rPr>
                <w:b w:val="0"/>
                <w:i w:val="0"/>
                <w:sz w:val="19"/>
              </w:rPr>
              <w:t>Hố Nai</w:t>
            </w:r>
          </w:p>
        </w:tc>
        <w:tc>
          <w:tcPr>
            <w:tcW w:type="dxa" w:w="1440"/>
          </w:tcPr>
          <w:p>
            <w:r>
              <w:rPr>
                <w:b/>
                <w:i w:val="0"/>
                <w:sz w:val="19"/>
              </w:rPr>
              <w:t>AQ 455 (màu đen)</w:t>
            </w:r>
          </w:p>
        </w:tc>
        <w:tc>
          <w:tcPr>
            <w:tcW w:type="dxa" w:w="1440"/>
          </w:tcPr>
          <w:p>
            <w:r>
              <w:rPr>
                <w:b w:val="0"/>
                <w:i w:val="0"/>
                <w:sz w:val="19"/>
              </w:rPr>
              <w:t xml:space="preserve">Chị </w:t>
            </w:r>
            <w:r>
              <w:rPr>
                <w:b/>
                <w:i w:val="0"/>
                <w:sz w:val="19"/>
              </w:rPr>
              <w:t>Yến</w:t>
            </w:r>
            <w:r>
              <w:rPr>
                <w:b w:val="0"/>
                <w:i w:val="0"/>
                <w:sz w:val="19"/>
              </w:rPr>
              <w:t xml:space="preserve"> (Trưởng Phòng QC)</w:t>
            </w:r>
          </w:p>
        </w:tc>
        <w:tc>
          <w:tcPr>
            <w:tcW w:type="dxa" w:w="1440"/>
          </w:tcPr>
          <w:p>
            <w:r>
              <w:rPr>
                <w:b w:val="0"/>
                <w:i w:val="0"/>
                <w:sz w:val="19"/>
              </w:rPr>
              <w:t>chưa ghi trong biên bản</w:t>
            </w:r>
          </w:p>
        </w:tc>
      </w:tr>
    </w:tbl>
    <w:p/>
    <w:p>
      <w:r>
        <w:rPr>
          <w:b w:val="0"/>
          <w:i/>
        </w:rPr>
        <w:t xml:space="preserve">Chủ trì cuộc họp: </w:t>
      </w:r>
      <w:r>
        <w:rPr>
          <w:b w:val="0"/>
          <w:i/>
        </w:rPr>
        <w:t>Trần Quyết Tâm</w:t>
      </w:r>
      <w:r>
        <w:rPr>
          <w:b w:val="0"/>
          <w:i/>
        </w:rPr>
        <w:t xml:space="preserve"> — Người soạn: </w:t>
      </w:r>
      <w:r>
        <w:rPr>
          <w:b w:val="0"/>
          <w:i/>
        </w:rPr>
        <w:t>Bùi Thiên Lộc</w:t>
      </w:r>
      <w:r>
        <w:rPr>
          <w:b w:val="0"/>
          <w:i/>
        </w:rPr>
        <w:t xml:space="preserve"> (cả hai đã ký).</w:t>
      </w:r>
    </w:p>
    <w:p>
      <w:r>
        <w:rPr>
          <w:b w:val="0"/>
          <w:i w:val="0"/>
        </w:rPr>
        <w:t>---</w:t>
      </w:r>
    </w:p>
    <w:p>
      <w:pPr>
        <w:pStyle w:val="Heading2"/>
      </w:pPr>
      <w:r>
        <w:t>4. Kế hoạch thực hiện kiểm tra tại khách hàng — tuần 2 tháng 10 năm 2026 (bản in kèm trong hội thoại)</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fill="2F5496"/>
          </w:tcPr>
          <w:p>
            <w:r>
              <w:rPr>
                <w:b/>
                <w:i w:val="0"/>
                <w:color w:val="FFFFFF"/>
                <w:sz w:val="19"/>
              </w:rPr>
              <w:t>STT</w:t>
            </w:r>
          </w:p>
        </w:tc>
        <w:tc>
          <w:tcPr>
            <w:tcW w:type="dxa" w:w="1728"/>
            <w:shd w:fill="2F5496"/>
          </w:tcPr>
          <w:p>
            <w:r>
              <w:rPr>
                <w:b/>
                <w:i w:val="0"/>
                <w:color w:val="FFFFFF"/>
                <w:sz w:val="19"/>
              </w:rPr>
              <w:t>Ngày dự kiến kiểm tra</w:t>
            </w:r>
          </w:p>
        </w:tc>
        <w:tc>
          <w:tcPr>
            <w:tcW w:type="dxa" w:w="1728"/>
            <w:shd w:fill="2F5496"/>
          </w:tcPr>
          <w:p>
            <w:r>
              <w:rPr>
                <w:b/>
                <w:i w:val="0"/>
                <w:color w:val="FFFFFF"/>
                <w:sz w:val="19"/>
              </w:rPr>
              <w:t>Công ty</w:t>
            </w:r>
          </w:p>
        </w:tc>
        <w:tc>
          <w:tcPr>
            <w:tcW w:type="dxa" w:w="1728"/>
            <w:shd w:fill="2F5496"/>
          </w:tcPr>
          <w:p>
            <w:r>
              <w:rPr>
                <w:b/>
                <w:i w:val="0"/>
                <w:color w:val="FFFFFF"/>
                <w:sz w:val="19"/>
              </w:rPr>
              <w:t>Nhân viên kiểm tra</w:t>
            </w:r>
          </w:p>
        </w:tc>
        <w:tc>
          <w:tcPr>
            <w:tcW w:type="dxa" w:w="1728"/>
            <w:shd w:fill="2F5496"/>
          </w:tcPr>
          <w:p>
            <w:r>
              <w:rPr>
                <w:b/>
                <w:i w:val="0"/>
                <w:color w:val="FFFFFF"/>
                <w:sz w:val="19"/>
              </w:rPr>
              <w:t>Ghi chú</w:t>
            </w:r>
          </w:p>
        </w:tc>
      </w:tr>
      <w:tr>
        <w:tc>
          <w:tcPr>
            <w:tcW w:type="dxa" w:w="1728"/>
          </w:tcPr>
          <w:p>
            <w:r>
              <w:rPr>
                <w:b w:val="0"/>
                <w:i w:val="0"/>
                <w:sz w:val="19"/>
              </w:rPr>
              <w:t>01</w:t>
            </w:r>
          </w:p>
        </w:tc>
        <w:tc>
          <w:tcPr>
            <w:tcW w:type="dxa" w:w="1728"/>
          </w:tcPr>
          <w:p>
            <w:r>
              <w:rPr>
                <w:b w:val="0"/>
                <w:i w:val="0"/>
                <w:sz w:val="19"/>
              </w:rPr>
              <w:t>06/10/2026 → 09/10/2026</w:t>
            </w:r>
          </w:p>
        </w:tc>
        <w:tc>
          <w:tcPr>
            <w:tcW w:type="dxa" w:w="1728"/>
          </w:tcPr>
          <w:p>
            <w:r>
              <w:rPr>
                <w:b w:val="0"/>
                <w:i w:val="0"/>
                <w:sz w:val="19"/>
              </w:rPr>
              <w:t>Phú Khang Phát</w:t>
            </w:r>
          </w:p>
        </w:tc>
        <w:tc>
          <w:tcPr>
            <w:tcW w:type="dxa" w:w="1728"/>
          </w:tcPr>
          <w:p>
            <w:r>
              <w:rPr>
                <w:b w:val="0"/>
                <w:i w:val="0"/>
                <w:sz w:val="19"/>
              </w:rPr>
              <w:t>Thiên Lộc</w:t>
            </w:r>
          </w:p>
        </w:tc>
        <w:tc>
          <w:tcPr>
            <w:tcW w:type="dxa" w:w="1728"/>
          </w:tcPr>
          <w:p>
            <w:r>
              <w:rPr>
                <w:b w:val="0"/>
                <w:i w:val="0"/>
                <w:sz w:val="19"/>
              </w:rPr>
              <w:t>- Phân công nhân sự của Tổ Trưởng thế nào để đáp ứng về công tác kiểm tra tại khách hàng? - Kiểm tra thực tế qui trình sx trên chuyền có giống với qui trình thực tế kỹ thuật gửi về hàng tuần? Và chất lượng sản phẩm đang sản xuất trên chuyền. - Kiểm tra chất lượng sản phẩm sản xuất trên chuyền các công đoạn và hoàn thiện đạt yêu cầu không, có điểm gì cần lưu ý.</w:t>
            </w:r>
          </w:p>
        </w:tc>
      </w:tr>
      <w:tr>
        <w:tc>
          <w:tcPr>
            <w:tcW w:type="dxa" w:w="1728"/>
          </w:tcPr>
          <w:p>
            <w:r>
              <w:rPr>
                <w:b w:val="0"/>
                <w:i w:val="0"/>
                <w:sz w:val="19"/>
              </w:rPr>
              <w:t>02</w:t>
            </w:r>
          </w:p>
        </w:tc>
        <w:tc>
          <w:tcPr>
            <w:tcW w:type="dxa" w:w="1728"/>
          </w:tcPr>
          <w:p>
            <w:r>
              <w:rPr>
                <w:b w:val="0"/>
                <w:i w:val="0"/>
                <w:sz w:val="19"/>
              </w:rPr>
              <w:t>06/10/2026 → 09/10/2026</w:t>
            </w:r>
          </w:p>
        </w:tc>
        <w:tc>
          <w:tcPr>
            <w:tcW w:type="dxa" w:w="1728"/>
          </w:tcPr>
          <w:p>
            <w:r>
              <w:rPr>
                <w:b w:val="0"/>
                <w:i w:val="0"/>
                <w:sz w:val="19"/>
              </w:rPr>
              <w:t>Thiết Đan</w:t>
            </w:r>
          </w:p>
        </w:tc>
        <w:tc>
          <w:tcPr>
            <w:tcW w:type="dxa" w:w="1728"/>
          </w:tcPr>
          <w:p>
            <w:r>
              <w:rPr>
                <w:b w:val="0"/>
                <w:i w:val="0"/>
                <w:sz w:val="19"/>
              </w:rPr>
              <w:t>Thiên Lộc</w:t>
            </w:r>
          </w:p>
        </w:tc>
        <w:tc>
          <w:tcPr>
            <w:tcW w:type="dxa" w:w="1728"/>
          </w:tcPr>
          <w:p>
            <w:r>
              <w:rPr>
                <w:b w:val="0"/>
                <w:i/>
                <w:sz w:val="19"/>
              </w:rPr>
              <w:t>(đã tích chọn)</w:t>
            </w:r>
          </w:p>
        </w:tc>
      </w:tr>
      <w:tr>
        <w:tc>
          <w:tcPr>
            <w:tcW w:type="dxa" w:w="1728"/>
          </w:tcPr>
          <w:p>
            <w:r>
              <w:rPr>
                <w:b w:val="0"/>
                <w:i w:val="0"/>
                <w:sz w:val="19"/>
              </w:rPr>
              <w:t>…</w:t>
            </w:r>
          </w:p>
        </w:tc>
        <w:tc>
          <w:tcPr>
            <w:tcW w:type="dxa" w:w="1728"/>
          </w:tcPr>
          <w:p>
            <w:r>
              <w:rPr>
                <w:b w:val="0"/>
                <w:i w:val="0"/>
                <w:sz w:val="19"/>
              </w:rPr>
              <w:t>…</w:t>
            </w:r>
          </w:p>
        </w:tc>
        <w:tc>
          <w:tcPr>
            <w:tcW w:type="dxa" w:w="1728"/>
          </w:tcPr>
          <w:p>
            <w:r>
              <w:rPr>
                <w:b w:val="0"/>
                <w:i w:val="0"/>
                <w:sz w:val="19"/>
              </w:rPr>
              <w:t>…</w:t>
            </w:r>
          </w:p>
        </w:tc>
        <w:tc>
          <w:tcPr>
            <w:tcW w:type="dxa" w:w="1728"/>
          </w:tcPr>
          <w:p>
            <w:r>
              <w:rPr>
                <w:b w:val="0"/>
                <w:i w:val="0"/>
                <w:sz w:val="19"/>
              </w:rPr>
              <w:t>…</w:t>
            </w:r>
          </w:p>
        </w:tc>
        <w:tc>
          <w:tcPr>
            <w:tcW w:type="dxa" w:w="1728"/>
          </w:tcPr>
          <w:p>
            <w:r>
              <w:rPr>
                <w:b w:val="0"/>
                <w:i/>
                <w:sz w:val="19"/>
              </w:rPr>
              <w:t>chữ viết tay ghi đè trên dòng: "Đã hủy ?"</w:t>
            </w:r>
          </w:p>
        </w:tc>
      </w:tr>
    </w:tbl>
    <w:p/>
    <w:p>
      <w:pPr>
        <w:pStyle w:val="ListBullet"/>
      </w:pPr>
      <w:r>
        <w:rPr>
          <w:b/>
          <w:i w:val="0"/>
        </w:rPr>
        <w:t>Note (nguyên văn):</w:t>
      </w:r>
      <w:r>
        <w:rPr>
          <w:b w:val="0"/>
          <w:i w:val="0"/>
        </w:rPr>
        <w:t xml:space="preserve"> </w:t>
      </w:r>
      <w:r>
        <w:rPr>
          <w:b w:val="0"/>
          <w:i/>
        </w:rPr>
        <w:t>"Kế hoạch trên có thể thay đổi khi có công việc khác phát sinh trong tuần. Ban lãnh đạo phòng kỹ thuật đã xem và thông báo cho tổ trưởng kỹ thuật phối hợp với nhân viên kiểm tra để hoàn thành nhiệm vụ."</w:t>
      </w:r>
    </w:p>
    <w:p>
      <w:pPr>
        <w:pStyle w:val="ListBullet"/>
      </w:pPr>
      <w:r>
        <w:rPr>
          <w:b/>
          <w:i w:val="0"/>
        </w:rPr>
        <w:t>Phê duyệt BGD:</w:t>
      </w:r>
      <w:r>
        <w:rPr>
          <w:b w:val="0"/>
          <w:i w:val="0"/>
        </w:rPr>
        <w:t xml:space="preserve"> Ngô Đức Minh · </w:t>
      </w:r>
      <w:r>
        <w:rPr>
          <w:b/>
          <w:i w:val="0"/>
        </w:rPr>
        <w:t>TP Kỹ thuật:</w:t>
      </w:r>
      <w:r>
        <w:rPr>
          <w:b w:val="0"/>
          <w:i w:val="0"/>
        </w:rPr>
        <w:t xml:space="preserve"> Lê Xuân Bảy · </w:t>
      </w:r>
      <w:r>
        <w:rPr>
          <w:b/>
          <w:i w:val="0"/>
        </w:rPr>
        <w:t>TP QC 1:</w:t>
      </w:r>
      <w:r>
        <w:rPr>
          <w:b w:val="0"/>
          <w:i w:val="0"/>
        </w:rPr>
        <w:t xml:space="preserve"> Nguyễn Thị Yến · </w:t>
      </w:r>
      <w:r>
        <w:rPr>
          <w:b/>
          <w:i w:val="0"/>
        </w:rPr>
        <w:t>Người lập:</w:t>
      </w:r>
      <w:r>
        <w:rPr>
          <w:b w:val="0"/>
          <w:i w:val="0"/>
        </w:rPr>
        <w:t xml:space="preserve"> Bùi Thiên Lộc </w:t>
      </w:r>
      <w:r>
        <w:rPr>
          <w:b w:val="0"/>
          <w:i/>
        </w:rPr>
        <w:t>(văn bản ghi ngày lập "05 tháng 09 năm 2026" — xem khối ⚠️)</w:t>
      </w:r>
    </w:p>
    <w:p>
      <w:r>
        <w:rPr>
          <w:b w:val="0"/>
          <w:i w:val="0"/>
        </w:rPr>
        <w:t>---</w:t>
      </w:r>
    </w:p>
    <w:p>
      <w:pPr>
        <w:pStyle w:val="Heading2"/>
      </w:pPr>
      <w:r>
        <w:t>5. Việc chờ / kế hoạch</w:t>
      </w:r>
    </w:p>
    <w:tbl>
      <w:tblPr>
        <w:tblStyle w:val="TableGrid"/>
        <w:tblW w:type="auto" w:w="0"/>
        <w:tblLook w:firstColumn="1" w:firstRow="1" w:lastColumn="0" w:lastRow="0" w:noHBand="0" w:noVBand="1" w:val="04A0"/>
      </w:tblPr>
      <w:tblGrid>
        <w:gridCol w:w="2880"/>
        <w:gridCol w:w="2880"/>
        <w:gridCol w:w="2880"/>
      </w:tblGrid>
      <w:tr>
        <w:tc>
          <w:tcPr>
            <w:tcW w:type="dxa" w:w="2880"/>
            <w:shd w:fill="2F5496"/>
          </w:tcPr>
          <w:p>
            <w:r>
              <w:rPr>
                <w:b/>
                <w:i w:val="0"/>
                <w:color w:val="FFFFFF"/>
                <w:sz w:val="19"/>
              </w:rPr>
              <w:t>Mốc</w:t>
            </w:r>
          </w:p>
        </w:tc>
        <w:tc>
          <w:tcPr>
            <w:tcW w:type="dxa" w:w="2880"/>
            <w:shd w:fill="2F5496"/>
          </w:tcPr>
          <w:p>
            <w:r>
              <w:rPr>
                <w:b/>
                <w:i w:val="0"/>
                <w:color w:val="FFFFFF"/>
                <w:sz w:val="19"/>
              </w:rPr>
              <w:t>Nội dung</w:t>
            </w:r>
          </w:p>
        </w:tc>
        <w:tc>
          <w:tcPr>
            <w:tcW w:type="dxa" w:w="2880"/>
            <w:shd w:fill="2F5496"/>
          </w:tcPr>
          <w:p>
            <w:r>
              <w:rPr>
                <w:b/>
                <w:i w:val="0"/>
                <w:color w:val="FFFFFF"/>
                <w:sz w:val="19"/>
              </w:rPr>
              <w:t>Trạng thái</w:t>
            </w:r>
          </w:p>
        </w:tc>
      </w:tr>
      <w:tr>
        <w:tc>
          <w:tcPr>
            <w:tcW w:type="dxa" w:w="2880"/>
          </w:tcPr>
          <w:p>
            <w:r>
              <w:rPr>
                <w:b w:val="0"/>
                <w:i w:val="0"/>
                <w:sz w:val="19"/>
              </w:rPr>
              <w:t>📅 06/10/2026 · 15h30</w:t>
            </w:r>
          </w:p>
        </w:tc>
        <w:tc>
          <w:tcPr>
            <w:tcW w:type="dxa" w:w="2880"/>
          </w:tcPr>
          <w:p>
            <w:r>
              <w:rPr>
                <w:b w:val="0"/>
                <w:i w:val="0"/>
                <w:sz w:val="19"/>
              </w:rPr>
              <w:t xml:space="preserve">Anh </w:t>
            </w:r>
            <w:r>
              <w:rPr>
                <w:b/>
                <w:i w:val="0"/>
                <w:sz w:val="19"/>
              </w:rPr>
              <w:t>Thoại</w:t>
            </w:r>
            <w:r>
              <w:rPr>
                <w:b w:val="0"/>
                <w:i w:val="0"/>
                <w:sz w:val="19"/>
              </w:rPr>
              <w:t xml:space="preserve"> + anh </w:t>
            </w:r>
            <w:r>
              <w:rPr>
                <w:b/>
                <w:i w:val="0"/>
                <w:sz w:val="19"/>
              </w:rPr>
              <w:t>Lâm</w:t>
            </w:r>
            <w:r>
              <w:rPr>
                <w:b w:val="0"/>
                <w:i w:val="0"/>
                <w:sz w:val="19"/>
              </w:rPr>
              <w:t xml:space="preserve"> (nhóm Minh Hưng Tiến) báo cáo Anh Tâm: màu </w:t>
            </w:r>
            <w:r>
              <w:rPr>
                <w:b/>
                <w:i w:val="0"/>
                <w:sz w:val="19"/>
              </w:rPr>
              <w:t>MHT 66, MHT 67</w:t>
            </w:r>
            <w:r>
              <w:rPr>
                <w:b w:val="0"/>
                <w:i w:val="0"/>
                <w:sz w:val="19"/>
              </w:rPr>
              <w:t xml:space="preserve"> (nhà cung cấp Sen To) và qui trình cải tiến </w:t>
            </w:r>
            <w:r>
              <w:rPr>
                <w:b/>
                <w:i w:val="0"/>
                <w:sz w:val="19"/>
              </w:rPr>
              <w:t>MHT 12/22</w:t>
            </w:r>
          </w:p>
        </w:tc>
        <w:tc>
          <w:tcPr>
            <w:tcW w:type="dxa" w:w="2880"/>
          </w:tcPr>
          <w:p>
            <w:r>
              <w:rPr>
                <w:b w:val="0"/>
                <w:i w:val="0"/>
                <w:sz w:val="19"/>
              </w:rPr>
              <w:t>⏳ chờ báo cáo</w:t>
            </w:r>
          </w:p>
        </w:tc>
      </w:tr>
      <w:tr>
        <w:tc>
          <w:tcPr>
            <w:tcW w:type="dxa" w:w="2880"/>
          </w:tcPr>
          <w:p>
            <w:r>
              <w:rPr>
                <w:b w:val="0"/>
                <w:i w:val="0"/>
                <w:sz w:val="19"/>
              </w:rPr>
              <w:t>📅 chờ</w:t>
            </w:r>
          </w:p>
        </w:tc>
        <w:tc>
          <w:tcPr>
            <w:tcW w:type="dxa" w:w="2880"/>
          </w:tcPr>
          <w:p>
            <w:r>
              <w:rPr>
                <w:b/>
                <w:i w:val="0"/>
                <w:sz w:val="19"/>
              </w:rPr>
              <w:t>Hố Nai 1</w:t>
            </w:r>
            <w:r>
              <w:rPr>
                <w:b w:val="0"/>
                <w:i w:val="0"/>
                <w:sz w:val="19"/>
              </w:rPr>
              <w:t xml:space="preserve"> — nhân lại thẻ mẫu </w:t>
            </w:r>
            <w:r>
              <w:rPr>
                <w:b/>
                <w:i w:val="0"/>
                <w:sz w:val="19"/>
              </w:rPr>
              <w:t>AQ 1155 white</w:t>
            </w:r>
            <w:r>
              <w:rPr>
                <w:b w:val="0"/>
                <w:i w:val="0"/>
                <w:sz w:val="19"/>
              </w:rPr>
              <w:t xml:space="preserve"> (khách Reverside) theo qui trình &amp; phôi gỗ; chuyển sang dùng </w:t>
            </w:r>
            <w:r>
              <w:rPr>
                <w:b/>
                <w:i w:val="0"/>
                <w:sz w:val="19"/>
              </w:rPr>
              <w:t>Primer BT 2507</w:t>
            </w:r>
            <w:r>
              <w:rPr>
                <w:b w:val="0"/>
                <w:i w:val="0"/>
                <w:sz w:val="19"/>
              </w:rPr>
              <w:t xml:space="preserve"> thay </w:t>
            </w:r>
            <w:r>
              <w:rPr>
                <w:b/>
                <w:i w:val="0"/>
                <w:sz w:val="19"/>
              </w:rPr>
              <w:t>BT UV 0909 Primer</w:t>
            </w:r>
            <w:r>
              <w:rPr>
                <w:b w:val="0"/>
                <w:i w:val="0"/>
                <w:sz w:val="19"/>
              </w:rPr>
              <w:t xml:space="preserve">; </w:t>
            </w:r>
            <w:r>
              <w:rPr>
                <w:b/>
                <w:i w:val="0"/>
                <w:sz w:val="19"/>
              </w:rPr>
              <w:t>đưa giá Primer BT 2507 trình Sếp duyệt</w:t>
            </w:r>
          </w:p>
        </w:tc>
        <w:tc>
          <w:tcPr>
            <w:tcW w:type="dxa" w:w="2880"/>
          </w:tcPr>
          <w:p>
            <w:r>
              <w:rPr>
                <w:b w:val="0"/>
                <w:i w:val="0"/>
                <w:sz w:val="19"/>
              </w:rPr>
              <w:t>⏳ anh Sáng thực hiện</w:t>
            </w:r>
          </w:p>
        </w:tc>
      </w:tr>
      <w:tr>
        <w:tc>
          <w:tcPr>
            <w:tcW w:type="dxa" w:w="2880"/>
          </w:tcPr>
          <w:p>
            <w:r>
              <w:rPr>
                <w:b w:val="0"/>
                <w:i w:val="0"/>
                <w:sz w:val="19"/>
              </w:rPr>
              <w:t>📅 chờ</w:t>
            </w:r>
          </w:p>
        </w:tc>
        <w:tc>
          <w:tcPr>
            <w:tcW w:type="dxa" w:w="2880"/>
          </w:tcPr>
          <w:p>
            <w:r>
              <w:rPr>
                <w:b/>
                <w:i w:val="0"/>
                <w:sz w:val="19"/>
              </w:rPr>
              <w:t>Tiến Hưng</w:t>
            </w:r>
            <w:r>
              <w:rPr>
                <w:b w:val="0"/>
                <w:i w:val="0"/>
                <w:sz w:val="19"/>
              </w:rPr>
              <w:t xml:space="preserve"> — 2 phôi thẻ gỗ ghi thông tin trước khi sản xuất, có xác nhận của nhà máy (1 thẻ về BT Chem, 1 thẻ lưu tại Tiến Hưng)</w:t>
            </w:r>
          </w:p>
        </w:tc>
        <w:tc>
          <w:tcPr>
            <w:tcW w:type="dxa" w:w="2880"/>
          </w:tcPr>
          <w:p>
            <w:r>
              <w:rPr>
                <w:b w:val="0"/>
                <w:i w:val="0"/>
                <w:sz w:val="19"/>
              </w:rPr>
              <w:t>⏳ anh Tân triển khai</w:t>
            </w:r>
          </w:p>
        </w:tc>
      </w:tr>
      <w:tr>
        <w:tc>
          <w:tcPr>
            <w:tcW w:type="dxa" w:w="2880"/>
          </w:tcPr>
          <w:p>
            <w:r>
              <w:rPr>
                <w:b w:val="0"/>
                <w:i w:val="0"/>
                <w:sz w:val="19"/>
              </w:rPr>
              <w:t>📅 chờ</w:t>
            </w:r>
          </w:p>
        </w:tc>
        <w:tc>
          <w:tcPr>
            <w:tcW w:type="dxa" w:w="2880"/>
          </w:tcPr>
          <w:p>
            <w:r>
              <w:rPr>
                <w:b/>
                <w:i w:val="0"/>
                <w:sz w:val="19"/>
              </w:rPr>
              <w:t>Hố Nai — màu AQ 455 (đen)</w:t>
            </w:r>
            <w:r>
              <w:rPr>
                <w:b w:val="0"/>
                <w:i w:val="0"/>
                <w:sz w:val="19"/>
              </w:rPr>
              <w:t xml:space="preserve"> màng sơn sản phẩm bị </w:t>
            </w:r>
            <w:r>
              <w:rPr>
                <w:b/>
                <w:i w:val="0"/>
                <w:sz w:val="19"/>
              </w:rPr>
              <w:t>sọc đốm</w:t>
            </w:r>
            <w:r>
              <w:rPr>
                <w:b w:val="0"/>
                <w:i w:val="0"/>
                <w:sz w:val="19"/>
              </w:rPr>
              <w:t>: chị Yến báo cáo kết quả kiểm tra &amp; hướng xử lý</w:t>
            </w:r>
          </w:p>
        </w:tc>
        <w:tc>
          <w:tcPr>
            <w:tcW w:type="dxa" w:w="2880"/>
          </w:tcPr>
          <w:p>
            <w:r>
              <w:rPr>
                <w:b w:val="0"/>
                <w:i w:val="0"/>
                <w:sz w:val="19"/>
              </w:rPr>
              <w:t>⏳ chờ báo cáo</w:t>
            </w:r>
          </w:p>
        </w:tc>
      </w:tr>
      <w:tr>
        <w:tc>
          <w:tcPr>
            <w:tcW w:type="dxa" w:w="2880"/>
          </w:tcPr>
          <w:p>
            <w:r>
              <w:rPr>
                <w:b w:val="0"/>
                <w:i w:val="0"/>
                <w:sz w:val="19"/>
              </w:rPr>
              <w:t>📅 06–09/10/2026</w:t>
            </w:r>
          </w:p>
        </w:tc>
        <w:tc>
          <w:tcPr>
            <w:tcW w:type="dxa" w:w="2880"/>
          </w:tcPr>
          <w:p>
            <w:r>
              <w:rPr>
                <w:b/>
                <w:i w:val="0"/>
                <w:sz w:val="19"/>
              </w:rPr>
              <w:t>Kế hoạch tuần 2 tháng 10</w:t>
            </w:r>
            <w:r>
              <w:rPr>
                <w:b w:val="0"/>
                <w:i w:val="0"/>
                <w:sz w:val="19"/>
              </w:rPr>
              <w:t xml:space="preserve">: kiểm tra tại </w:t>
            </w:r>
            <w:r>
              <w:rPr>
                <w:b/>
                <w:i w:val="0"/>
                <w:sz w:val="19"/>
              </w:rPr>
              <w:t>Phú Khang Phát</w:t>
            </w:r>
            <w:r>
              <w:rPr>
                <w:b w:val="0"/>
                <w:i w:val="0"/>
                <w:sz w:val="19"/>
              </w:rPr>
              <w:t xml:space="preserve"> và </w:t>
            </w:r>
            <w:r>
              <w:rPr>
                <w:b/>
                <w:i w:val="0"/>
                <w:sz w:val="19"/>
              </w:rPr>
              <w:t>Thiết Đan</w:t>
            </w:r>
            <w:r>
              <w:rPr>
                <w:b w:val="0"/>
                <w:i w:val="0"/>
                <w:sz w:val="19"/>
              </w:rPr>
              <w:t xml:space="preserve"> (nhân viên Thiên Lộc)</w:t>
            </w:r>
          </w:p>
        </w:tc>
        <w:tc>
          <w:tcPr>
            <w:tcW w:type="dxa" w:w="2880"/>
          </w:tcPr>
          <w:p>
            <w:r>
              <w:rPr>
                <w:b w:val="0"/>
                <w:i w:val="0"/>
                <w:sz w:val="19"/>
              </w:rPr>
              <w:t>⏳ thực hiện</w:t>
            </w:r>
          </w:p>
        </w:tc>
      </w:tr>
      <w:tr>
        <w:tc>
          <w:tcPr>
            <w:tcW w:type="dxa" w:w="2880"/>
          </w:tcPr>
          <w:p>
            <w:r>
              <w:rPr>
                <w:b w:val="0"/>
                <w:i w:val="0"/>
                <w:sz w:val="19"/>
              </w:rPr>
              <w:t>📅 chờ</w:t>
            </w:r>
          </w:p>
        </w:tc>
        <w:tc>
          <w:tcPr>
            <w:tcW w:type="dxa" w:w="2880"/>
          </w:tcPr>
          <w:p>
            <w:r>
              <w:rPr>
                <w:b/>
                <w:i w:val="0"/>
                <w:sz w:val="19"/>
              </w:rPr>
              <w:t>Mê Kong</w:t>
            </w:r>
            <w:r>
              <w:rPr>
                <w:b w:val="0"/>
                <w:i w:val="0"/>
                <w:sz w:val="19"/>
              </w:rPr>
              <w:t xml:space="preserve"> — thông tin phụ ngăn dầu phun trên sản phẩm </w:t>
            </w:r>
            <w:r>
              <w:rPr>
                <w:b/>
                <w:i w:val="0"/>
                <w:sz w:val="19"/>
              </w:rPr>
              <w:t>MDF bị vàng</w:t>
            </w:r>
            <w:r>
              <w:rPr>
                <w:b w:val="0"/>
                <w:i w:val="0"/>
                <w:sz w:val="19"/>
              </w:rPr>
              <w:t xml:space="preserve"> (nội dung Lộc nêu trong tin nhắn, chưa có kế hoạch trên bản in tuần 2)</w:t>
            </w:r>
          </w:p>
        </w:tc>
        <w:tc>
          <w:tcPr>
            <w:tcW w:type="dxa" w:w="2880"/>
          </w:tcPr>
          <w:p>
            <w:r>
              <w:rPr>
                <w:b w:val="0"/>
                <w:i w:val="0"/>
                <w:sz w:val="19"/>
              </w:rPr>
              <w:t>⏳ cần bổ sung kế hoạch</w:t>
            </w:r>
          </w:p>
        </w:tc>
      </w:tr>
    </w:tbl>
    <w:p/>
    <w:p>
      <w:r>
        <w:rPr>
          <w:b w:val="0"/>
          <w:i w:val="0"/>
        </w:rPr>
        <w:t>---</w:t>
      </w:r>
    </w:p>
    <w:p>
      <w:pPr>
        <w:pStyle w:val="Heading2"/>
      </w:pPr>
      <w:r>
        <w:t>6. Ảnh</w:t>
      </w:r>
    </w:p>
    <w:p>
      <w:pPr>
        <w:jc w:val="center"/>
      </w:pPr>
      <w:r>
        <w:drawing>
          <wp:inline xmlns:a="http://schemas.openxmlformats.org/drawingml/2006/main" xmlns:pic="http://schemas.openxmlformats.org/drawingml/2006/picture">
            <wp:extent cx="5760720" cy="7680960"/>
            <wp:docPr id="1" name="Picture 1"/>
            <wp:cNvGraphicFramePr>
              <a:graphicFrameLocks noChangeAspect="1"/>
            </wp:cNvGraphicFramePr>
            <a:graphic>
              <a:graphicData uri="http://schemas.openxmlformats.org/drawingml/2006/picture">
                <pic:pic>
                  <pic:nvPicPr>
                    <pic:cNvPr id="0" name="loc_0510_bien-ban-hop_chi-dao-giam-doc_0510.jpg"/>
                    <pic:cNvPicPr/>
                  </pic:nvPicPr>
                  <pic:blipFill>
                    <a:blip r:embed="rId9"/>
                    <a:stretch>
                      <a:fillRect/>
                    </a:stretch>
                  </pic:blipFill>
                  <pic:spPr>
                    <a:xfrm>
                      <a:off x="0" y="0"/>
                      <a:ext cx="5760720" cy="7680960"/>
                    </a:xfrm>
                    <a:prstGeom prst="rect"/>
                  </pic:spPr>
                </pic:pic>
              </a:graphicData>
            </a:graphic>
          </wp:inline>
        </w:drawing>
      </w:r>
    </w:p>
    <w:p>
      <w:pPr>
        <w:jc w:val="center"/>
      </w:pPr>
      <w:r>
        <w:drawing>
          <wp:inline xmlns:a="http://schemas.openxmlformats.org/drawingml/2006/main" xmlns:pic="http://schemas.openxmlformats.org/drawingml/2006/picture">
            <wp:extent cx="5760720" cy="7680960"/>
            <wp:docPr id="2" name="Picture 2"/>
            <wp:cNvGraphicFramePr>
              <a:graphicFrameLocks noChangeAspect="1"/>
            </wp:cNvGraphicFramePr>
            <a:graphic>
              <a:graphicData uri="http://schemas.openxmlformats.org/drawingml/2006/picture">
                <pic:pic>
                  <pic:nvPicPr>
                    <pic:cNvPr id="0" name="loc_0510_ke-hoach-kiem-tra-khach-hang_tuan2-T10_0510.jpg"/>
                    <pic:cNvPicPr/>
                  </pic:nvPicPr>
                  <pic:blipFill>
                    <a:blip r:embed="rId10"/>
                    <a:stretch>
                      <a:fillRect/>
                    </a:stretch>
                  </pic:blipFill>
                  <pic:spPr>
                    <a:xfrm>
                      <a:off x="0" y="0"/>
                      <a:ext cx="5760720" cy="7680960"/>
                    </a:xfrm>
                    <a:prstGeom prst="rect"/>
                  </pic:spPr>
                </pic:pic>
              </a:graphicData>
            </a:graphic>
          </wp:inline>
        </w:drawing>
      </w:r>
    </w:p>
    <w:p>
      <w:pPr>
        <w:ind w:left="504"/>
      </w:pPr>
      <w:r>
        <w:rPr>
          <w:b w:val="0"/>
          <w:i/>
          <w:sz w:val="20"/>
        </w:rPr>
        <w:t xml:space="preserve">⚠️ </w:t>
      </w:r>
      <w:r>
        <w:rPr>
          <w:b/>
          <w:i/>
          <w:sz w:val="20"/>
        </w:rPr>
        <w:t>Ghi chú đối chiếu &amp; theo dõi:</w:t>
      </w:r>
    </w:p>
    <w:p>
      <w:pPr>
        <w:ind w:left="504"/>
      </w:pPr>
      <w:r>
        <w:rPr>
          <w:b w:val="0"/>
          <w:i/>
          <w:sz w:val="20"/>
        </w:rPr>
        <w:t xml:space="preserve">- </w:t>
      </w:r>
      <w:r>
        <w:rPr>
          <w:b/>
          <w:i/>
          <w:sz w:val="20"/>
        </w:rPr>
        <w:t>Số qui trình tuần 1 tháng 10 — lệch giữa tin Zalo và bản DOCX:</w:t>
      </w:r>
      <w:r>
        <w:rPr>
          <w:b w:val="0"/>
          <w:i/>
          <w:sz w:val="20"/>
        </w:rPr>
        <w:t xml:space="preserve"> Zalo ghi </w:t>
      </w:r>
      <w:r>
        <w:rPr>
          <w:b/>
          <w:i/>
          <w:sz w:val="20"/>
        </w:rPr>
        <w:t>55 qui trình</w:t>
      </w:r>
      <w:r>
        <w:rPr>
          <w:b w:val="0"/>
          <w:i/>
          <w:sz w:val="20"/>
        </w:rPr>
        <w:t xml:space="preserve">; DOCX ghi </w:t>
      </w:r>
      <w:r>
        <w:rPr>
          <w:b/>
          <w:i/>
          <w:sz w:val="20"/>
        </w:rPr>
        <w:t>tổng 56</w:t>
      </w:r>
      <w:r>
        <w:rPr>
          <w:b w:val="0"/>
          <w:i/>
          <w:sz w:val="20"/>
        </w:rPr>
        <w:t xml:space="preserve"> (19/19 nhà máy trọng điểm = </w:t>
      </w:r>
      <w:r>
        <w:rPr>
          <w:b/>
          <w:i/>
          <w:sz w:val="20"/>
        </w:rPr>
        <w:t>23 qui trình</w:t>
      </w:r>
      <w:r>
        <w:rPr>
          <w:b w:val="0"/>
          <w:i/>
          <w:sz w:val="20"/>
        </w:rPr>
        <w:t xml:space="preserve"> + 17/19 công ty khác = </w:t>
      </w:r>
      <w:r>
        <w:rPr>
          <w:b/>
          <w:i/>
          <w:sz w:val="20"/>
        </w:rPr>
        <w:t>33 qui trình</w:t>
      </w:r>
      <w:r>
        <w:rPr>
          <w:b w:val="0"/>
          <w:i/>
          <w:sz w:val="20"/>
        </w:rPr>
        <w:t xml:space="preserve">). </w:t>
      </w:r>
      <w:r>
        <w:rPr>
          <w:b/>
          <w:i/>
          <w:sz w:val="20"/>
        </w:rPr>
        <w:t>Cộng số trong bảng DOCX ra đúng 56</w:t>
      </w:r>
      <w:r>
        <w:rPr>
          <w:b w:val="0"/>
          <w:i/>
          <w:sz w:val="20"/>
        </w:rPr>
        <w:t xml:space="preserve"> (dòng 1–19 = 23; dòng 20–38 = 33, trong đó Kim Phong và Hố Nai DD không sản xuất) ⇒ nghi con số </w:t>
      </w:r>
      <w:r>
        <w:rPr>
          <w:b/>
          <w:i/>
          <w:sz w:val="20"/>
        </w:rPr>
        <w:t>55 trong tin Zalo</w:t>
      </w:r>
      <w:r>
        <w:rPr>
          <w:b w:val="0"/>
          <w:i/>
          <w:sz w:val="20"/>
        </w:rPr>
        <w:t xml:space="preserve"> là đếm thiếu/đánh máy; </w:t>
      </w:r>
      <w:r>
        <w:rPr>
          <w:b/>
          <w:i/>
          <w:sz w:val="20"/>
        </w:rPr>
        <w:t>giữ nguyên văn cả hai</w:t>
      </w:r>
      <w:r>
        <w:rPr>
          <w:b w:val="0"/>
          <w:i/>
          <w:sz w:val="20"/>
        </w:rPr>
        <w:t>, đề nghị nhân viên xác nhận số chính thức.</w:t>
      </w:r>
    </w:p>
    <w:p>
      <w:pPr>
        <w:ind w:left="504"/>
      </w:pPr>
      <w:r>
        <w:rPr>
          <w:b w:val="0"/>
          <w:i/>
          <w:sz w:val="20"/>
        </w:rPr>
        <w:t xml:space="preserve">- </w:t>
      </w:r>
      <w:r>
        <w:rPr>
          <w:b/>
          <w:i/>
          <w:sz w:val="20"/>
        </w:rPr>
        <w:t>Lỗi ngày trong DOCX:</w:t>
      </w:r>
      <w:r>
        <w:rPr>
          <w:b w:val="0"/>
          <w:i/>
          <w:sz w:val="20"/>
        </w:rPr>
        <w:t xml:space="preserve"> phần thời gian ghi </w:t>
      </w:r>
      <w:r>
        <w:rPr>
          <w:b w:val="0"/>
          <w:i/>
          <w:sz w:val="20"/>
        </w:rPr>
        <w:t>"từ ngày 29/09/09 đến 05/10/2026"</w:t>
      </w:r>
      <w:r>
        <w:rPr>
          <w:b w:val="0"/>
          <w:i/>
          <w:sz w:val="20"/>
        </w:rPr>
        <w:t xml:space="preserve"> — hiểu là </w:t>
      </w:r>
      <w:r>
        <w:rPr>
          <w:b/>
          <w:i/>
          <w:sz w:val="20"/>
        </w:rPr>
        <w:t>29/09/2026</w:t>
      </w:r>
      <w:r>
        <w:rPr>
          <w:b w:val="0"/>
          <w:i/>
          <w:sz w:val="20"/>
        </w:rPr>
        <w:t>; giữ nguyên văn, đề nghị sửa khi phát hành lại.</w:t>
      </w:r>
    </w:p>
    <w:p>
      <w:pPr>
        <w:ind w:left="504"/>
      </w:pPr>
      <w:r>
        <w:rPr>
          <w:b w:val="0"/>
          <w:i/>
          <w:sz w:val="20"/>
        </w:rPr>
        <w:t xml:space="preserve">- </w:t>
      </w:r>
      <w:r>
        <w:rPr>
          <w:b/>
          <w:i/>
          <w:sz w:val="20"/>
        </w:rPr>
        <w:t>Hai công ty không sản xuất khớp nhau:</w:t>
      </w:r>
      <w:r>
        <w:rPr>
          <w:b w:val="0"/>
          <w:i/>
          <w:sz w:val="20"/>
        </w:rPr>
        <w:t xml:space="preserve"> Zalo ghi </w:t>
      </w:r>
      <w:r>
        <w:rPr>
          <w:b w:val="0"/>
          <w:i/>
          <w:sz w:val="20"/>
        </w:rPr>
        <w:t>(Kim Phong, Hố Nai D&amp;D)</w:t>
      </w:r>
      <w:r>
        <w:rPr>
          <w:b w:val="0"/>
          <w:i/>
          <w:sz w:val="20"/>
        </w:rPr>
        <w:t xml:space="preserve"> — bảng DOCX ghi </w:t>
      </w:r>
      <w:r>
        <w:rPr>
          <w:b/>
          <w:i/>
          <w:sz w:val="20"/>
        </w:rPr>
        <w:t>Kim Phong</w:t>
      </w:r>
      <w:r>
        <w:rPr>
          <w:b w:val="0"/>
          <w:i/>
          <w:sz w:val="20"/>
        </w:rPr>
        <w:t xml:space="preserve"> (dòng 25) và </w:t>
      </w:r>
      <w:r>
        <w:rPr>
          <w:b/>
          <w:i/>
          <w:sz w:val="20"/>
        </w:rPr>
        <w:t>Hố Nai DD</w:t>
      </w:r>
      <w:r>
        <w:rPr>
          <w:b w:val="0"/>
          <w:i/>
          <w:sz w:val="20"/>
        </w:rPr>
        <w:t xml:space="preserve"> (dòng 38) ⇒ khớp, chỉ khác cách viết tắt </w:t>
      </w:r>
      <w:r>
        <w:rPr>
          <w:b/>
          <w:i/>
          <w:sz w:val="20"/>
        </w:rPr>
        <w:t>DD / D&amp;D</w:t>
      </w:r>
      <w:r>
        <w:rPr>
          <w:b w:val="0"/>
          <w:i/>
          <w:sz w:val="20"/>
        </w:rPr>
        <w:t xml:space="preserve"> (giữ nguyên theo từng nguồn).</w:t>
      </w:r>
    </w:p>
    <w:p>
      <w:pPr>
        <w:ind w:left="504"/>
      </w:pPr>
      <w:r>
        <w:rPr>
          <w:b w:val="0"/>
          <w:i/>
          <w:sz w:val="20"/>
        </w:rPr>
        <w:t xml:space="preserve">- </w:t>
      </w:r>
      <w:r>
        <w:rPr>
          <w:b/>
          <w:i/>
          <w:sz w:val="20"/>
        </w:rPr>
        <w:t>Biên bản họp 05/10 — nối chuỗi:</w:t>
      </w:r>
      <w:r>
        <w:rPr>
          <w:b w:val="0"/>
          <w:i/>
          <w:sz w:val="20"/>
        </w:rPr>
        <w:t xml:space="preserve"> nội dung báo cáo trong họp là </w:t>
      </w:r>
      <w:r>
        <w:rPr>
          <w:b/>
          <w:i/>
          <w:sz w:val="20"/>
        </w:rPr>
        <w:t>kết quả kiểm tra tuần 1 tháng 10 (29/09–03/10)</w:t>
      </w:r>
      <w:r>
        <w:rPr>
          <w:b w:val="0"/>
          <w:i/>
          <w:sz w:val="20"/>
        </w:rPr>
        <w:t xml:space="preserve"> tại Hố Nai 1 · Hố Nai 2 · Hố Nai M&amp;M · Minh Hưng Tiến · Tiến Hưng — trùng đúng các chuyến đã ghi ở </w:t>
      </w:r>
      <w:r>
        <w:rPr>
          <w:b/>
          <w:i/>
          <w:sz w:val="20"/>
        </w:rPr>
        <w:t>các mục 30/09, 01/10, 02/10, 03/10/2026</w:t>
      </w:r>
      <w:r>
        <w:rPr>
          <w:b w:val="0"/>
          <w:i/>
          <w:sz w:val="20"/>
        </w:rPr>
        <w:t xml:space="preserve"> trong chuỗi này.</w:t>
      </w:r>
    </w:p>
    <w:p>
      <w:pPr>
        <w:ind w:left="504"/>
      </w:pPr>
      <w:r>
        <w:rPr>
          <w:b w:val="0"/>
          <w:i/>
          <w:sz w:val="20"/>
        </w:rPr>
        <w:t xml:space="preserve">- </w:t>
      </w:r>
      <w:r>
        <w:rPr>
          <w:b/>
          <w:i/>
          <w:sz w:val="20"/>
        </w:rPr>
        <w:t>Chỉ đạo số 4 — màu AQ 455 (đen) Hố Nai bị sọc đốm:</w:t>
      </w:r>
      <w:r>
        <w:rPr>
          <w:b w:val="0"/>
          <w:i/>
          <w:sz w:val="20"/>
        </w:rPr>
        <w:t xml:space="preserve"> đây là nội dung </w:t>
      </w:r>
      <w:r>
        <w:rPr>
          <w:b/>
          <w:i/>
          <w:sz w:val="20"/>
        </w:rPr>
        <w:t>nối trực tiếp mục 26/09 và 28/09/2026</w:t>
      </w:r>
      <w:r>
        <w:rPr>
          <w:b w:val="0"/>
          <w:i/>
          <w:sz w:val="20"/>
        </w:rPr>
        <w:t xml:space="preserve"> (khi đó màng sơn AQ 455 </w:t>
      </w:r>
      <w:r>
        <w:rPr>
          <w:b w:val="0"/>
          <w:i/>
          <w:sz w:val="20"/>
        </w:rPr>
        <w:t>đạt, không đốm</w:t>
      </w:r>
      <w:r>
        <w:rPr>
          <w:b w:val="0"/>
          <w:i/>
          <w:sz w:val="20"/>
        </w:rPr>
        <w:t xml:space="preserve"> sau khi điều chỉnh lót màu NC sang </w:t>
      </w:r>
      <w:r>
        <w:rPr>
          <w:b/>
          <w:i/>
          <w:sz w:val="20"/>
        </w:rPr>
        <w:t>Lót NC PC 23</w:t>
      </w:r>
      <w:r>
        <w:rPr>
          <w:b w:val="0"/>
          <w:i/>
          <w:sz w:val="20"/>
        </w:rPr>
        <w:t xml:space="preserve">, bước 3 loãng hơn và phun 2 path). Nay </w:t>
      </w:r>
      <w:r>
        <w:rPr>
          <w:b/>
          <w:i/>
          <w:sz w:val="20"/>
        </w:rPr>
        <w:t>phát sinh lại sọc đốm</w:t>
      </w:r>
      <w:r>
        <w:rPr>
          <w:b w:val="0"/>
          <w:i/>
          <w:sz w:val="20"/>
        </w:rPr>
        <w:t xml:space="preserve"> ở sản phẩm đang sản xuất ⇒ cần chị Yến báo cáo kết quả kiểm tra/xử lý. ⚠️ </w:t>
      </w:r>
      <w:r>
        <w:rPr>
          <w:b/>
          <w:i/>
          <w:sz w:val="20"/>
        </w:rPr>
        <w:t>Chưa có số liệu</w:t>
      </w:r>
      <w:r>
        <w:rPr>
          <w:b w:val="0"/>
          <w:i/>
          <w:sz w:val="20"/>
        </w:rPr>
        <w:t xml:space="preserve">: không rõ </w:t>
      </w:r>
      <w:r>
        <w:rPr>
          <w:b/>
          <w:i/>
          <w:sz w:val="20"/>
        </w:rPr>
        <w:t>MSSX/lô</w:t>
      </w:r>
      <w:r>
        <w:rPr>
          <w:b w:val="0"/>
          <w:i/>
          <w:sz w:val="20"/>
        </w:rPr>
        <w:t>, số lượng sản phẩm, vị trí đốm, có phải cùng lô bóng hay không, và vết đốm thuộc công đoạn nào.</w:t>
      </w:r>
    </w:p>
    <w:p>
      <w:pPr>
        <w:ind w:left="504"/>
      </w:pPr>
      <w:r>
        <w:rPr>
          <w:b w:val="0"/>
          <w:i/>
          <w:sz w:val="20"/>
        </w:rPr>
        <w:t xml:space="preserve">- </w:t>
      </w:r>
      <w:r>
        <w:rPr>
          <w:b/>
          <w:i/>
          <w:sz w:val="20"/>
        </w:rPr>
        <w:t>Chỉ đạo số 1 — Hố Nai 1, thẻ mẫu AQ 1155 white:</w:t>
      </w:r>
      <w:r>
        <w:rPr>
          <w:b w:val="0"/>
          <w:i/>
          <w:sz w:val="20"/>
        </w:rPr>
        <w:t xml:space="preserve"> phần </w:t>
      </w:r>
      <w:r>
        <w:rPr>
          <w:b/>
          <w:i/>
          <w:sz w:val="20"/>
        </w:rPr>
        <w:t>"trên cói"</w:t>
      </w:r>
      <w:r>
        <w:rPr>
          <w:b w:val="0"/>
          <w:i/>
          <w:sz w:val="20"/>
        </w:rPr>
        <w:t xml:space="preserve"> chuyển từ </w:t>
      </w:r>
      <w:r>
        <w:rPr>
          <w:b/>
          <w:i/>
          <w:sz w:val="20"/>
        </w:rPr>
        <w:t>BT UV 0909 Primer</w:t>
      </w:r>
      <w:r>
        <w:rPr>
          <w:b w:val="0"/>
          <w:i/>
          <w:sz w:val="20"/>
        </w:rPr>
        <w:t xml:space="preserve"> sang </w:t>
      </w:r>
      <w:r>
        <w:rPr>
          <w:b/>
          <w:i/>
          <w:sz w:val="20"/>
        </w:rPr>
        <w:t>Primer BT 2507</w:t>
      </w:r>
      <w:r>
        <w:rPr>
          <w:b w:val="0"/>
          <w:i/>
          <w:sz w:val="20"/>
        </w:rPr>
        <w:t xml:space="preserve"> vì lý do </w:t>
      </w:r>
      <w:r>
        <w:rPr>
          <w:b/>
          <w:i/>
          <w:sz w:val="20"/>
        </w:rPr>
        <w:t>độ bám dính</w:t>
      </w:r>
      <w:r>
        <w:rPr>
          <w:b w:val="0"/>
          <w:i/>
          <w:sz w:val="20"/>
        </w:rPr>
        <w:t xml:space="preserve">; ⚠️ </w:t>
      </w:r>
      <w:r>
        <w:rPr>
          <w:b/>
          <w:i/>
          <w:sz w:val="20"/>
        </w:rPr>
        <w:t>giá Primer BT 2507 chưa có trong biên bản</w:t>
      </w:r>
      <w:r>
        <w:rPr>
          <w:b w:val="0"/>
          <w:i/>
          <w:sz w:val="20"/>
        </w:rPr>
        <w:t xml:space="preserve">, cần trình Sếp duyệt trước khi áp dụng; tên khách hàng trong biên bản ghi </w:t>
      </w:r>
      <w:r>
        <w:rPr>
          <w:b/>
          <w:i/>
          <w:sz w:val="20"/>
        </w:rPr>
        <w:t>"Reverside"</w:t>
      </w:r>
      <w:r>
        <w:rPr>
          <w:b w:val="0"/>
          <w:i/>
          <w:sz w:val="20"/>
        </w:rPr>
        <w:t xml:space="preserve"> (đề nghị xác nhận có phải </w:t>
      </w:r>
      <w:r>
        <w:rPr>
          <w:b/>
          <w:i/>
          <w:sz w:val="20"/>
        </w:rPr>
        <w:t>Riverside</w:t>
      </w:r>
      <w:r>
        <w:rPr>
          <w:b w:val="0"/>
          <w:i/>
          <w:sz w:val="20"/>
        </w:rPr>
        <w:t>).</w:t>
      </w:r>
    </w:p>
    <w:p>
      <w:pPr>
        <w:ind w:left="504"/>
      </w:pPr>
      <w:r>
        <w:rPr>
          <w:b w:val="0"/>
          <w:i/>
          <w:sz w:val="20"/>
        </w:rPr>
        <w:t xml:space="preserve">- </w:t>
      </w:r>
      <w:r>
        <w:rPr>
          <w:b/>
          <w:i/>
          <w:sz w:val="20"/>
        </w:rPr>
        <w:t>Chỉ đạo số 2 — Minh Hưng Tiến:</w:t>
      </w:r>
      <w:r>
        <w:rPr>
          <w:b w:val="0"/>
          <w:i/>
          <w:sz w:val="20"/>
        </w:rPr>
        <w:t xml:space="preserve"> bảng qui trình tuần 1 ghi Minh Hưng Tiến chỉ gửi </w:t>
      </w:r>
      <w:r>
        <w:rPr>
          <w:b/>
          <w:i/>
          <w:sz w:val="20"/>
        </w:rPr>
        <w:t>01 màu MHT 03/23</w:t>
      </w:r>
      <w:r>
        <w:rPr>
          <w:b w:val="0"/>
          <w:i/>
          <w:sz w:val="20"/>
        </w:rPr>
        <w:t xml:space="preserve">, trong khi họp nêu </w:t>
      </w:r>
      <w:r>
        <w:rPr>
          <w:b/>
          <w:i/>
          <w:sz w:val="20"/>
        </w:rPr>
        <w:t>MHT 66 · MHT 67</w:t>
      </w:r>
      <w:r>
        <w:rPr>
          <w:b w:val="0"/>
          <w:i/>
          <w:sz w:val="20"/>
        </w:rPr>
        <w:t xml:space="preserve"> (nhà cung cấp Sen To) và </w:t>
      </w:r>
      <w:r>
        <w:rPr>
          <w:b/>
          <w:i/>
          <w:sz w:val="20"/>
        </w:rPr>
        <w:t>MHT 12/22</w:t>
      </w:r>
      <w:r>
        <w:rPr>
          <w:b w:val="0"/>
          <w:i/>
          <w:sz w:val="20"/>
        </w:rPr>
        <w:t xml:space="preserve"> — các mã này </w:t>
      </w:r>
      <w:r>
        <w:rPr>
          <w:b/>
          <w:i/>
          <w:sz w:val="20"/>
        </w:rPr>
        <w:t>không nằm trong bảng tuần 1</w:t>
      </w:r>
      <w:r>
        <w:rPr>
          <w:b w:val="0"/>
          <w:i/>
          <w:sz w:val="20"/>
        </w:rPr>
        <w:t xml:space="preserve"> ⇒ đề nghị Kỹ thuật kiểm tra lại việc gửi qui trình của các màu này.</w:t>
      </w:r>
    </w:p>
    <w:p>
      <w:pPr>
        <w:ind w:left="504"/>
      </w:pPr>
      <w:r>
        <w:rPr>
          <w:b w:val="0"/>
          <w:i/>
          <w:sz w:val="20"/>
        </w:rPr>
        <w:t xml:space="preserve">- </w:t>
      </w:r>
      <w:r>
        <w:rPr>
          <w:b/>
          <w:i/>
          <w:sz w:val="20"/>
        </w:rPr>
        <w:t>Kế hoạch tuần 2 tháng 10:</w:t>
      </w:r>
      <w:r>
        <w:rPr>
          <w:b w:val="0"/>
          <w:i/>
          <w:sz w:val="20"/>
        </w:rPr>
        <w:t xml:space="preserve"> bản in ghi </w:t>
      </w:r>
      <w:r>
        <w:rPr>
          <w:b/>
          <w:i/>
          <w:sz w:val="20"/>
        </w:rPr>
        <w:t>"Ngày 05 tháng 09 năm 2026"</w:t>
      </w:r>
      <w:r>
        <w:rPr>
          <w:b w:val="0"/>
          <w:i/>
          <w:sz w:val="20"/>
        </w:rPr>
        <w:t xml:space="preserve"> trong khi áp dụng cho </w:t>
      </w:r>
      <w:r>
        <w:rPr>
          <w:b/>
          <w:i/>
          <w:sz w:val="20"/>
        </w:rPr>
        <w:t>tuần 2 tháng 10/2026</w:t>
      </w:r>
      <w:r>
        <w:rPr>
          <w:b w:val="0"/>
          <w:i/>
          <w:sz w:val="20"/>
        </w:rPr>
        <w:t xml:space="preserve"> ⇒ lệch tháng, giữ nguyên văn + đề nghị xác nhận; dòng thứ 3 có </w:t>
      </w:r>
      <w:r>
        <w:rPr>
          <w:b/>
          <w:i/>
          <w:sz w:val="20"/>
        </w:rPr>
        <w:t>chữ viết tay "Đã hủy ?"</w:t>
      </w:r>
      <w:r>
        <w:rPr>
          <w:b w:val="0"/>
          <w:i/>
          <w:sz w:val="20"/>
        </w:rPr>
        <w:t xml:space="preserve">; và </w:t>
      </w:r>
      <w:r>
        <w:rPr>
          <w:b/>
          <w:i/>
          <w:sz w:val="20"/>
        </w:rPr>
        <w:t>tin Zalo nêu 3 điểm cần kiểm tra (Mê Kong · Thiết Đan · Phú Khang Phát)</w:t>
      </w:r>
      <w:r>
        <w:rPr>
          <w:b w:val="0"/>
          <w:i/>
          <w:sz w:val="20"/>
        </w:rPr>
        <w:t xml:space="preserve"> trong khi </w:t>
      </w:r>
      <w:r>
        <w:rPr>
          <w:b/>
          <w:i/>
          <w:sz w:val="20"/>
        </w:rPr>
        <w:t>bản in chỉ có Phú Khang Phát và Thiết Đan</w:t>
      </w:r>
      <w:r>
        <w:rPr>
          <w:b w:val="0"/>
          <w:i/>
          <w:sz w:val="20"/>
        </w:rPr>
        <w:t xml:space="preserve"> ⇒ đề nghị bổ sung </w:t>
      </w:r>
      <w:r>
        <w:rPr>
          <w:b/>
          <w:i/>
          <w:sz w:val="20"/>
        </w:rPr>
        <w:t>Mê Kong</w:t>
      </w:r>
      <w:r>
        <w:rPr>
          <w:b w:val="0"/>
          <w:i/>
          <w:sz w:val="20"/>
        </w:rPr>
        <w:t xml:space="preserve"> vào kế hoạch nếu vẫn đi.</w:t>
      </w:r>
    </w:p>
    <w:p>
      <w:pPr>
        <w:ind w:left="504"/>
      </w:pPr>
      <w:r>
        <w:rPr>
          <w:b w:val="0"/>
          <w:i/>
          <w:sz w:val="20"/>
        </w:rPr>
        <w:t xml:space="preserve">- </w:t>
      </w:r>
      <w:r>
        <w:rPr>
          <w:b/>
          <w:i/>
          <w:sz w:val="20"/>
        </w:rPr>
        <w:t>Địa chỉ/điện thoại in trên 2 mẫu văn bản khác nhau:</w:t>
      </w:r>
      <w:r>
        <w:rPr>
          <w:b w:val="0"/>
          <w:i/>
          <w:sz w:val="20"/>
        </w:rPr>
        <w:t xml:space="preserve"> kế hoạch in ghi </w:t>
      </w:r>
      <w:r>
        <w:rPr>
          <w:b/>
          <w:i/>
          <w:sz w:val="20"/>
        </w:rPr>
        <w:t>(0650) 3 789 991/2/3</w:t>
      </w:r>
      <w:r>
        <w:rPr>
          <w:b w:val="0"/>
          <w:i/>
          <w:sz w:val="20"/>
        </w:rPr>
        <w:t xml:space="preserve"> — biên bản họp ghi </w:t>
      </w:r>
      <w:r>
        <w:rPr>
          <w:b/>
          <w:i/>
          <w:sz w:val="20"/>
        </w:rPr>
        <w:t>(02743) 789.991/2/3</w:t>
      </w:r>
      <w:r>
        <w:rPr>
          <w:b w:val="0"/>
          <w:i/>
          <w:sz w:val="20"/>
        </w:rPr>
        <w:t xml:space="preserve"> ⇒ giữ nguyên văn cả hai, đề nghị rà lại mẫu in.</w:t>
      </w:r>
    </w:p>
    <w:p>
      <w:pPr>
        <w:ind w:left="504"/>
      </w:pPr>
      <w:r>
        <w:rPr>
          <w:b w:val="0"/>
          <w:i/>
          <w:sz w:val="20"/>
        </w:rPr>
        <w:t xml:space="preserve">- </w:t>
      </w:r>
      <w:r>
        <w:rPr>
          <w:b/>
          <w:i/>
          <w:sz w:val="20"/>
        </w:rPr>
        <w:t>Tên người:</w:t>
      </w:r>
      <w:r>
        <w:rPr>
          <w:b w:val="0"/>
          <w:i/>
          <w:sz w:val="20"/>
        </w:rPr>
        <w:t xml:space="preserve"> biên bản họp ký </w:t>
      </w:r>
      <w:r>
        <w:rPr>
          <w:b/>
          <w:i/>
          <w:sz w:val="20"/>
        </w:rPr>
        <w:t>"Trần Quyết Tâm"</w:t>
      </w:r>
      <w:r>
        <w:rPr>
          <w:b w:val="0"/>
          <w:i/>
          <w:sz w:val="20"/>
        </w:rPr>
        <w:t xml:space="preserve"> (chủ trì) và </w:t>
      </w:r>
      <w:r>
        <w:rPr>
          <w:b/>
          <w:i/>
          <w:sz w:val="20"/>
        </w:rPr>
        <w:t>"Bùi Thiên Lộc"</w:t>
      </w:r>
      <w:r>
        <w:rPr>
          <w:b w:val="0"/>
          <w:i/>
          <w:sz w:val="20"/>
        </w:rPr>
        <w:t xml:space="preserve"> (người soạn); kế hoạch ghi </w:t>
      </w:r>
      <w:r>
        <w:rPr>
          <w:b/>
          <w:i/>
          <w:sz w:val="20"/>
        </w:rPr>
        <w:t>"Bùi Thiên Lộc"</w:t>
      </w:r>
      <w:r>
        <w:rPr>
          <w:b w:val="0"/>
          <w:i/>
          <w:sz w:val="20"/>
        </w:rPr>
        <w:t xml:space="preserve"> — khớp cách viết dùng trong chuỗi này (mục 28/09 từng ghi nhận chứng từ có chỗ viết </w:t>
      </w:r>
      <w:r>
        <w:rPr>
          <w:b/>
          <w:i/>
          <w:sz w:val="20"/>
        </w:rPr>
        <w:t>"Bùi Thiện Lộc"</w:t>
      </w:r>
      <w:r>
        <w:rPr>
          <w:b w:val="0"/>
          <w:i/>
          <w:sz w:val="20"/>
        </w:rPr>
        <w:t>).</w:t>
      </w:r>
    </w:p>
    <w:p>
      <w:pPr>
        <w:ind w:left="504"/>
      </w:pPr>
      <w:r>
        <w:rPr>
          <w:b w:val="0"/>
          <w:i/>
          <w:sz w:val="20"/>
        </w:rPr>
        <w:t xml:space="preserve">- </w:t>
      </w:r>
      <w:r>
        <w:rPr>
          <w:b/>
          <w:i/>
          <w:sz w:val="20"/>
        </w:rPr>
        <w:t>Chưa có trong ngày 05/10:</w:t>
      </w:r>
      <w:r>
        <w:rPr>
          <w:b w:val="0"/>
          <w:i/>
          <w:sz w:val="20"/>
        </w:rPr>
        <w:t xml:space="preserve"> không có số liệu nhiệt độ – độ ẩm xưởng · không có mã số sản xuất (MSSX)/số lô · không có số đo độ bám/độ bóng — ngày này là </w:t>
      </w:r>
      <w:r>
        <w:rPr>
          <w:b/>
          <w:i/>
          <w:sz w:val="20"/>
        </w:rPr>
        <w:t>ngày họp tổng kết tuần 1 + lập kế hoạch tuần 2</w:t>
      </w:r>
      <w:r>
        <w:rPr>
          <w:b w:val="0"/>
          <w:i/>
          <w:sz w:val="20"/>
        </w:rPr>
        <w:t>, không phải ngày kiểm tra tại khách hàng.</w:t>
      </w:r>
    </w:p>
    <w:p>
      <w:pPr>
        <w:ind w:left="504"/>
      </w:pPr>
      <w:r>
        <w:rPr>
          <w:b w:val="0"/>
          <w:i/>
          <w:sz w:val="20"/>
        </w:rPr>
        <w:t xml:space="preserve">- </w:t>
      </w:r>
      <w:r>
        <w:rPr>
          <w:b/>
          <w:i/>
          <w:sz w:val="20"/>
        </w:rPr>
        <w:t>Ảnh:</w:t>
      </w:r>
      <w:r>
        <w:rPr>
          <w:b w:val="0"/>
          <w:i/>
          <w:sz w:val="20"/>
        </w:rPr>
        <w:t xml:space="preserve"> hội thoại Zalo hôm nay có </w:t>
      </w:r>
      <w:r>
        <w:rPr>
          <w:b/>
          <w:i/>
          <w:sz w:val="20"/>
        </w:rPr>
        <w:t>06 ảnh</w:t>
      </w:r>
      <w:r>
        <w:rPr>
          <w:b w:val="0"/>
          <w:i/>
          <w:sz w:val="20"/>
        </w:rPr>
        <w:t xml:space="preserve"> (13:41 biên bản họp · 16:35 ba ảnh · 16:36 một ảnh báo cáo kết quả kiểm tra · 16:36 một ảnh kế hoạch tuần 2) — </w:t>
      </w:r>
      <w:r>
        <w:rPr>
          <w:b/>
          <w:i/>
          <w:sz w:val="20"/>
        </w:rPr>
        <w:t>không tải, không dùng</w:t>
      </w:r>
      <w:r>
        <w:rPr>
          <w:b w:val="0"/>
          <w:i/>
          <w:sz w:val="20"/>
        </w:rPr>
        <w:t xml:space="preserve">; mục báo cáo dùng </w:t>
      </w:r>
      <w:r>
        <w:rPr>
          <w:b/>
          <w:i/>
          <w:sz w:val="20"/>
        </w:rPr>
        <w:t>02 ảnh tài liệu do chủ nhân gửi qua Telegram</w:t>
      </w:r>
      <w:r>
        <w:rPr>
          <w:b w:val="0"/>
          <w:i/>
          <w:sz w:val="20"/>
        </w:rPr>
        <w:t xml:space="preserve"> (đúng 02 ảnh này).</w:t>
      </w:r>
    </w:p>
    <w:p>
      <w:pPr>
        <w:ind w:left="504"/>
      </w:pPr>
      <w:r>
        <w:rPr>
          <w:b w:val="0"/>
          <w:i/>
          <w:sz w:val="20"/>
        </w:rPr>
        <w:t xml:space="preserve">- </w:t>
      </w:r>
      <w:r>
        <w:rPr>
          <w:b/>
          <w:i/>
          <w:sz w:val="20"/>
        </w:rPr>
        <w:t>KHÔNG mở hồ sơ KPH cho nội dung ngày 05/10/2026:</w:t>
      </w:r>
      <w:r>
        <w:rPr>
          <w:b w:val="0"/>
          <w:i/>
          <w:sz w:val="20"/>
        </w:rPr>
        <w:t xml:space="preserve"> ngoại trừ việc </w:t>
      </w:r>
      <w:r>
        <w:rPr>
          <w:b/>
          <w:i/>
          <w:sz w:val="20"/>
        </w:rPr>
        <w:t>AQ 455 bị sọc đốm tại Hố Nai</w:t>
      </w:r>
      <w:r>
        <w:rPr>
          <w:b w:val="0"/>
          <w:i/>
          <w:sz w:val="20"/>
        </w:rPr>
        <w:t xml:space="preserve"> (cần chị Yến báo cáo kết quả — nếu thành khiếu nại/làm lại sản phẩm thì mở hồ sơ KPH riêng), phần còn lại là báo cáo tổng hợp qui trình và chỉ đạo họp.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