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sz w:val="28"/>
        </w:rPr>
        <w:t>CÔNG TY TNHH SX-TM HOÁ KEO BÌNH THẠNH</w:t>
        <w:br/>
        <w:t>(BT CHEM)</w:t>
      </w:r>
    </w:p>
    <w:p>
      <w:pPr>
        <w:jc w:val="center"/>
      </w:pPr>
      <w:r>
        <w:rPr>
          <w:rFonts w:ascii="Times New Roman" w:hAnsi="Times New Roman"/>
          <w:sz w:val="24"/>
        </w:rPr>
        <w:t>-     -</w:t>
      </w:r>
    </w:p>
    <w:p>
      <w:pPr>
        <w:jc w:val="center"/>
      </w:pPr>
      <w:r>
        <w:rPr>
          <w:rFonts w:ascii="Times New Roman" w:hAnsi="Times New Roman" w:eastAsia="Times New Roman"/>
          <w:b/>
          <w:sz w:val="32"/>
        </w:rPr>
        <w:t>BẢNG BÁO GIÁ ĐIỀU CHỈNH</w:t>
      </w:r>
    </w:p>
    <w:p>
      <w:pPr>
        <w:jc w:val="center"/>
      </w:pPr>
      <w:r>
        <w:rPr>
          <w:rFonts w:ascii="Times New Roman" w:hAnsi="Times New Roman" w:eastAsia="Times New Roman"/>
          <w:sz w:val="26"/>
        </w:rPr>
        <w:t>Khách hàng: CÔNG TY AN PHÁT CƯỜNG</w:t>
      </w:r>
    </w:p>
    <w:p>
      <w:pPr>
        <w:jc w:val="center"/>
      </w:pPr>
      <w:r>
        <w:rPr>
          <w:rFonts w:ascii="Times New Roman" w:hAnsi="Times New Roman" w:eastAsia="Times New Roman"/>
          <w:sz w:val="24"/>
        </w:rPr>
        <w:t>Tỷ lệ điều chỉnh: +5%  |  Ngày hiệu lực: 03/07/2026</w:t>
      </w:r>
    </w:p>
    <w:p/>
    <w:p>
      <w:pPr>
        <w:spacing w:after="80"/>
      </w:pPr>
      <w:r>
        <w:rPr>
          <w:rFonts w:ascii="Times New Roman" w:hAnsi="Times New Roman" w:eastAsia="Times New Roman"/>
          <w:sz w:val="24"/>
        </w:rPr>
        <w:t>Tổng số mặt hàng: 11 sản phẩm PU (Bóng, Cứng, Lót, Dung môi)</w:t>
      </w:r>
    </w:p>
    <w:p>
      <w:pPr>
        <w:spacing w:after="80"/>
      </w:pPr>
      <w:r>
        <w:rPr>
          <w:rFonts w:ascii="Times New Roman" w:hAnsi="Times New Roman" w:eastAsia="Times New Roman"/>
          <w:sz w:val="24"/>
        </w:rPr>
        <w:t>Lý do điều chỉnh: Biến động giá nguyên liệu đầu vào Quý II/2026 (87,6% mã nguyên liệu tăng giá)</w:t>
      </w:r>
    </w:p>
    <w:p>
      <w:pPr>
        <w:spacing w:after="80"/>
      </w:pPr>
      <w:r>
        <w:rPr>
          <w:rFonts w:ascii="Times New Roman" w:hAnsi="Times New Roman" w:eastAsia="Times New Roman"/>
          <w:sz w:val="24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  <w:t>STT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  <w:t>Tên sản phẩm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  <w:t>Giá cũ (VNĐ/kg)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  <w:t>Giá mới +5% (VNĐ/kg)</w:t>
            </w:r>
          </w:p>
        </w:tc>
        <w:tc>
          <w:tcPr>
            <w:tcW w:type="dxa" w:w="1881"/>
            <w:shd w:fill="1F4E79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  <w:t>Tăng (VNĐ/kg)</w:t>
            </w:r>
          </w:p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1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BÓNG PU HG 0125 TRẮNG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115,000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120,750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5,750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2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BÓNG PU OD 0408 5%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113,000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118,650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5,650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3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BÓNG PU OD 0408 10%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113,000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118,650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5,650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4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BÓNG PU OD 0408 70%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110,500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116,025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5,525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5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BÓNG PU OD 0408 TRẮNG 10%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120,500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126,525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6,025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6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CỨNG PU 0707 B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120,000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126,000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6,000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7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CỨNG PU FD 0212 L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105,500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110,775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5,275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8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LÓT PU FD 0212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89,500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93,975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4,475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9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LÓT PU FD 2106 TRẮNG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87,000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91,350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4,350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10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DUNG MÔI PU LÓT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40,500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42,525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2,025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Times New Roman" w:hAnsi="Times New Roman" w:eastAsia="Times New Roman"/>
                <w:sz w:val="21"/>
              </w:rPr>
              <w:t>11</w:t>
            </w:r>
          </w:p>
        </w:tc>
        <w:tc>
          <w:tcPr>
            <w:tcW w:type="dxa" w:w="188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1"/>
              </w:rPr>
              <w:t>DUNG MÔI PU TXXT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43,000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45,150</w:t>
            </w:r>
          </w:p>
        </w:tc>
        <w:tc>
          <w:tcPr>
            <w:tcW w:type="dxa" w:w="1881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sz w:val="21"/>
              </w:rPr>
              <w:t>2,150</w:t>
            </w:r>
          </w:p>
        </w:tc>
      </w:tr>
    </w:tbl>
    <w:p/>
    <w:p>
      <w:pPr>
        <w:spacing w:after="80"/>
      </w:pPr>
      <w:r>
        <w:rPr>
          <w:rFonts w:ascii="Times New Roman" w:hAnsi="Times New Roman" w:eastAsia="Times New Roman"/>
          <w:sz w:val="24"/>
        </w:rPr>
        <w:t>Tổng giá cũ (11 mặt hàng): 1,057,500 VNĐ</w:t>
      </w:r>
    </w:p>
    <w:p>
      <w:pPr>
        <w:spacing w:after="80"/>
      </w:pPr>
      <w:r>
        <w:rPr>
          <w:rFonts w:ascii="Times New Roman" w:hAnsi="Times New Roman" w:eastAsia="Times New Roman"/>
          <w:sz w:val="24"/>
        </w:rPr>
        <w:t>Tổng giá mới (11 mặt hàng): 1,110,375 VNĐ</w:t>
      </w:r>
    </w:p>
    <w:p>
      <w:pPr>
        <w:spacing w:after="80"/>
      </w:pPr>
      <w:r>
        <w:rPr>
          <w:rFonts w:ascii="Times New Roman" w:hAnsi="Times New Roman" w:eastAsia="Times New Roman"/>
          <w:sz w:val="24"/>
        </w:rPr>
        <w:t>Tổng mức tăng: 52,875 VNĐ (bình quân +5%)</w:t>
      </w:r>
    </w:p>
    <w:p/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D9E2F3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NGƯỜI LẬP BẢNG GIÁ</w:t>
            </w:r>
          </w:p>
        </w:tc>
        <w:tc>
          <w:tcPr>
            <w:tcW w:type="dxa" w:w="3135"/>
            <w:shd w:fill="D9E2F3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KT. PHÒNG KINH DOANH</w:t>
            </w:r>
          </w:p>
        </w:tc>
        <w:tc>
          <w:tcPr>
            <w:tcW w:type="dxa" w:w="3135"/>
            <w:shd w:fill="D9E2F3" w:val="clea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DUYỆT</w:t>
            </w:r>
          </w:p>
        </w:tc>
      </w:tr>
      <w:tr>
        <w:tc>
          <w:tcPr>
            <w:tcW w:type="dxa" w:w="3135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sz w:val="22"/>
              </w:rPr>
              <w:t>(Ký, ghi rõ họ tên)</w:t>
            </w:r>
          </w:p>
        </w:tc>
        <w:tc>
          <w:tcPr>
            <w:tcW w:type="dxa" w:w="3135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sz w:val="22"/>
              </w:rPr>
              <w:t>(Ký, ghi rõ họ tên)</w:t>
            </w:r>
          </w:p>
        </w:tc>
        <w:tc>
          <w:tcPr>
            <w:tcW w:type="dxa" w:w="3135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sz w:val="22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