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12" w:lineRule="auto"/>
        <w:jc w:val="center"/>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160" w:line="312" w:lineRule="auto"/>
        <w:jc w:val="center"/>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240" w:line="312" w:lineRule="auto"/>
        <w:jc w:val="center"/>
        <w:rPr/>
      </w:pPr>
      <w:r w:rsidDel="00000000" w:rsidR="00000000" w:rsidRPr="00000000">
        <w:rPr>
          <w:rFonts w:ascii="Times New Roman" w:cs="Times New Roman" w:eastAsia="Times New Roman" w:hAnsi="Times New Roman"/>
          <w:b w:val="0"/>
          <w:bCs w:val="0"/>
          <w:sz w:val="26"/>
          <w:szCs w:val="26"/>
          <w:rtl w:val="0"/>
        </w:rPr>
        <w:t xml:space="preserve">—————————————————————————</w:t>
      </w:r>
      <w:r w:rsidDel="00000000" w:rsidR="00000000" w:rsidRPr="00000000">
        <w:rPr>
          <w:rtl w:val="0"/>
        </w:rPr>
      </w:r>
    </w:p>
    <w:p w:rsidR="00000000" w:rsidDel="00000000" w:rsidP="00000000" w:rsidRDefault="00000000" w:rsidRPr="00000000" w14:paraId="00000004">
      <w:pPr>
        <w:spacing w:after="60" w:line="312" w:lineRule="auto"/>
        <w:jc w:val="center"/>
        <w:rPr/>
      </w:pPr>
      <w:r w:rsidDel="00000000" w:rsidR="00000000" w:rsidRPr="00000000">
        <w:rPr>
          <w:rFonts w:ascii="Times New Roman" w:cs="Times New Roman" w:eastAsia="Times New Roman" w:hAnsi="Times New Roman"/>
          <w:b w:val="1"/>
          <w:bCs w:val="1"/>
          <w:sz w:val="28"/>
          <w:szCs w:val="28"/>
          <w:rtl w:val="0"/>
        </w:rPr>
        <w:t xml:space="preserve">BẢN CAM KẾT</w:t>
      </w:r>
      <w:r w:rsidDel="00000000" w:rsidR="00000000" w:rsidRPr="00000000">
        <w:rPr>
          <w:rtl w:val="0"/>
        </w:rPr>
      </w:r>
    </w:p>
    <w:p w:rsidR="00000000" w:rsidDel="00000000" w:rsidP="00000000" w:rsidRDefault="00000000" w:rsidRPr="00000000" w14:paraId="00000005">
      <w:pPr>
        <w:spacing w:after="280" w:line="312" w:lineRule="auto"/>
        <w:jc w:val="center"/>
        <w:rPr/>
      </w:pPr>
      <w:r w:rsidDel="00000000" w:rsidR="00000000" w:rsidRPr="00000000">
        <w:rPr>
          <w:rFonts w:ascii="Times New Roman" w:cs="Times New Roman" w:eastAsia="Times New Roman" w:hAnsi="Times New Roman"/>
          <w:b w:val="1"/>
          <w:bCs w:val="1"/>
          <w:sz w:val="28"/>
          <w:szCs w:val="28"/>
          <w:rtl w:val="0"/>
        </w:rPr>
        <w:t xml:space="preserve">ĐẢM BẢO TIÊU CHUẨN KỸ THUẬT VÀ CHẤT LƯỢNG</w:t>
      </w:r>
      <w:r w:rsidDel="00000000" w:rsidR="00000000" w:rsidRPr="00000000">
        <w:rPr>
          <w:rtl w:val="0"/>
        </w:rPr>
      </w:r>
    </w:p>
    <w:p w:rsidR="00000000" w:rsidDel="00000000" w:rsidP="00000000" w:rsidRDefault="00000000" w:rsidRPr="00000000" w14:paraId="00000006">
      <w:pPr>
        <w:spacing w:after="80" w:line="312" w:lineRule="auto"/>
        <w:jc w:val="left"/>
        <w:rPr/>
      </w:pPr>
      <w:r w:rsidDel="00000000" w:rsidR="00000000" w:rsidRPr="00000000">
        <w:rPr>
          <w:rFonts w:ascii="Times New Roman" w:cs="Times New Roman" w:eastAsia="Times New Roman" w:hAnsi="Times New Roman"/>
          <w:b w:val="0"/>
          <w:bCs w:val="0"/>
          <w:sz w:val="26"/>
          <w:szCs w:val="26"/>
          <w:rtl w:val="0"/>
        </w:rPr>
        <w:t xml:space="preserve">Căn cứ theo yêu cầu chất lượng và đáp ứng giao thức thử nghiệm (Test Protocol – được đính kèm) từ đối tác khách hàng.</w:t>
      </w:r>
      <w:r w:rsidDel="00000000" w:rsidR="00000000" w:rsidRPr="00000000">
        <w:rPr>
          <w:rtl w:val="0"/>
        </w:rPr>
      </w:r>
    </w:p>
    <w:p w:rsidR="00000000" w:rsidDel="00000000" w:rsidP="00000000" w:rsidRDefault="00000000" w:rsidRPr="00000000" w14:paraId="00000007">
      <w:pPr>
        <w:spacing w:after="200" w:line="312" w:lineRule="auto"/>
        <w:jc w:val="left"/>
        <w:rPr/>
      </w:pPr>
      <w:r w:rsidDel="00000000" w:rsidR="00000000" w:rsidRPr="00000000">
        <w:rPr>
          <w:rFonts w:ascii="Times New Roman" w:cs="Times New Roman" w:eastAsia="Times New Roman" w:hAnsi="Times New Roman"/>
          <w:b w:val="0"/>
          <w:bCs w:val="0"/>
          <w:sz w:val="26"/>
          <w:szCs w:val="26"/>
          <w:rtl w:val="0"/>
        </w:rPr>
        <w:t xml:space="preserve">Căn cứ theo thỏa thuận hợp tác giữa hai bên Công ty TNHH Sản xuất Thương mại Hóa keo Bình Thạnh (BT Chem) và nhà máy Công ty Cổ phần Gỗ Minh Dương (nhà máy Minh Dương).</w:t>
      </w:r>
      <w:r w:rsidDel="00000000" w:rsidR="00000000" w:rsidRPr="00000000">
        <w:rPr>
          <w:rtl w:val="0"/>
        </w:rPr>
      </w:r>
    </w:p>
    <w:p w:rsidR="00000000" w:rsidDel="00000000" w:rsidP="00000000" w:rsidRDefault="00000000" w:rsidRPr="00000000" w14:paraId="00000008">
      <w:pPr>
        <w:spacing w:after="240" w:line="312" w:lineRule="auto"/>
        <w:jc w:val="center"/>
        <w:rPr/>
      </w:pPr>
      <w:r w:rsidDel="00000000" w:rsidR="00000000" w:rsidRPr="00000000">
        <w:rPr>
          <w:rFonts w:ascii="Times New Roman" w:cs="Times New Roman" w:eastAsia="Times New Roman" w:hAnsi="Times New Roman"/>
          <w:b w:val="0"/>
          <w:bCs w:val="0"/>
          <w:sz w:val="26"/>
          <w:szCs w:val="26"/>
          <w:rtl w:val="0"/>
        </w:rPr>
        <w:t xml:space="preserve">Ngày ___ tháng ___ năm 2026</w:t>
      </w:r>
      <w:r w:rsidDel="00000000" w:rsidR="00000000" w:rsidRPr="00000000">
        <w:rPr>
          <w:rtl w:val="0"/>
        </w:rPr>
      </w:r>
    </w:p>
    <w:p w:rsidR="00000000" w:rsidDel="00000000" w:rsidP="00000000" w:rsidRDefault="00000000" w:rsidRPr="00000000" w14:paraId="00000009">
      <w:pPr>
        <w:spacing w:after="280" w:line="312" w:lineRule="auto"/>
        <w:jc w:val="left"/>
        <w:rPr/>
      </w:pPr>
      <w:r w:rsidDel="00000000" w:rsidR="00000000" w:rsidRPr="00000000">
        <w:rPr>
          <w:rFonts w:ascii="Times New Roman" w:cs="Times New Roman" w:eastAsia="Times New Roman" w:hAnsi="Times New Roman"/>
          <w:b w:val="1"/>
          <w:bCs w:val="1"/>
          <w:sz w:val="26"/>
          <w:szCs w:val="26"/>
          <w:rtl w:val="0"/>
        </w:rPr>
        <w:t xml:space="preserve">Đơn vị cam kết: CÔNG TY TNHH SẢN XUẤT THƯƠNG MẠI HÓA KEO BÌNH THẠNH</w:t>
      </w:r>
      <w:r w:rsidDel="00000000" w:rsidR="00000000" w:rsidRPr="00000000">
        <w:rPr>
          <w:rtl w:val="0"/>
        </w:rPr>
      </w:r>
    </w:p>
    <w:p w:rsidR="00000000" w:rsidDel="00000000" w:rsidP="00000000" w:rsidRDefault="00000000" w:rsidRPr="00000000" w14:paraId="0000000A">
      <w:pPr>
        <w:spacing w:after="120" w:line="312" w:lineRule="auto"/>
        <w:jc w:val="left"/>
        <w:rPr/>
      </w:pPr>
      <w:r w:rsidDel="00000000" w:rsidR="00000000" w:rsidRPr="00000000">
        <w:rPr>
          <w:rFonts w:ascii="Times New Roman" w:cs="Times New Roman" w:eastAsia="Times New Roman" w:hAnsi="Times New Roman"/>
          <w:b w:val="1"/>
          <w:bCs w:val="1"/>
          <w:sz w:val="26"/>
          <w:szCs w:val="26"/>
          <w:rtl w:val="0"/>
        </w:rPr>
        <w:t xml:space="preserve">1. Cam kết về chất lượng</w:t>
      </w:r>
      <w:r w:rsidDel="00000000" w:rsidR="00000000" w:rsidRPr="00000000">
        <w:rPr>
          <w:rtl w:val="0"/>
        </w:rPr>
      </w:r>
    </w:p>
    <w:p w:rsidR="00000000" w:rsidDel="00000000" w:rsidP="00000000" w:rsidRDefault="00000000" w:rsidRPr="00000000" w14:paraId="0000000B">
      <w:pPr>
        <w:spacing w:after="80" w:line="312" w:lineRule="auto"/>
        <w:jc w:val="left"/>
        <w:rPr/>
      </w:pPr>
      <w:r w:rsidDel="00000000" w:rsidR="00000000" w:rsidRPr="00000000">
        <w:rPr>
          <w:rFonts w:ascii="Times New Roman" w:cs="Times New Roman" w:eastAsia="Times New Roman" w:hAnsi="Times New Roman"/>
          <w:b w:val="0"/>
          <w:bCs w:val="0"/>
          <w:sz w:val="26"/>
          <w:szCs w:val="26"/>
          <w:rtl w:val="0"/>
        </w:rPr>
        <w:t xml:space="preserve">Chúng tôi xác nhận đã tiếp nhận, tìm hiểu kỹ lưỡng và hiểu rõ toàn bộ các yêu cầu, tiêu chuẩn thử nghiệm, các phương pháp thử nghiệm/kiểm tra được quy định nêu trong Test Protocol (file đính kèm). Chúng tôi cam kết:</w:t>
      </w:r>
      <w:r w:rsidDel="00000000" w:rsidR="00000000" w:rsidRPr="00000000">
        <w:rPr>
          <w:rtl w:val="0"/>
        </w:rPr>
      </w:r>
    </w:p>
    <w:p w:rsidR="00000000" w:rsidDel="00000000" w:rsidP="00000000" w:rsidRDefault="00000000" w:rsidRPr="00000000" w14:paraId="0000000C">
      <w:pPr>
        <w:spacing w:after="60" w:line="312" w:lineRule="auto"/>
        <w:ind w:left="850" w:hanging="283"/>
        <w:rPr/>
      </w:pPr>
      <w:r w:rsidDel="00000000" w:rsidR="00000000" w:rsidRPr="00000000">
        <w:rPr>
          <w:rFonts w:ascii="Times New Roman" w:cs="Times New Roman" w:eastAsia="Times New Roman" w:hAnsi="Times New Roman"/>
          <w:b w:val="0"/>
          <w:bCs w:val="0"/>
          <w:sz w:val="26"/>
          <w:szCs w:val="26"/>
          <w:rtl w:val="0"/>
        </w:rPr>
        <w:t xml:space="preserve">Tuân thủ đầy đủ các bước, quy trình và sử dụng đúng thiết bị/phương pháp test theo yêu cầu của Khách hàng COTSWOLD.</w:t>
      </w:r>
      <w:r w:rsidDel="00000000" w:rsidR="00000000" w:rsidRPr="00000000">
        <w:rPr>
          <w:rtl w:val="0"/>
        </w:rPr>
      </w:r>
    </w:p>
    <w:p w:rsidR="00000000" w:rsidDel="00000000" w:rsidP="00000000" w:rsidRDefault="00000000" w:rsidRPr="00000000" w14:paraId="0000000D">
      <w:pPr>
        <w:spacing w:after="60" w:line="312" w:lineRule="auto"/>
        <w:ind w:left="850" w:hanging="283"/>
        <w:rPr/>
      </w:pPr>
      <w:r w:rsidDel="00000000" w:rsidR="00000000" w:rsidRPr="00000000">
        <w:rPr>
          <w:rFonts w:ascii="Times New Roman" w:cs="Times New Roman" w:eastAsia="Times New Roman" w:hAnsi="Times New Roman"/>
          <w:b w:val="0"/>
          <w:bCs w:val="0"/>
          <w:sz w:val="26"/>
          <w:szCs w:val="26"/>
          <w:rtl w:val="0"/>
        </w:rPr>
        <w:t xml:space="preserve">Đảm bảo mọi kết quả test đều trung thực, chính xác và phản ánh đúng chất lượng thực tế của sản phẩm.</w:t>
      </w:r>
      <w:r w:rsidDel="00000000" w:rsidR="00000000" w:rsidRPr="00000000">
        <w:rPr>
          <w:rtl w:val="0"/>
        </w:rPr>
      </w:r>
    </w:p>
    <w:p w:rsidR="00000000" w:rsidDel="00000000" w:rsidP="00000000" w:rsidRDefault="00000000" w:rsidRPr="00000000" w14:paraId="0000000E">
      <w:pPr>
        <w:spacing w:after="60" w:line="312" w:lineRule="auto"/>
        <w:ind w:left="850" w:hanging="283"/>
        <w:rPr/>
      </w:pPr>
      <w:r w:rsidDel="00000000" w:rsidR="00000000" w:rsidRPr="00000000">
        <w:rPr>
          <w:rFonts w:ascii="Times New Roman" w:cs="Times New Roman" w:eastAsia="Times New Roman" w:hAnsi="Times New Roman"/>
          <w:b w:val="0"/>
          <w:bCs w:val="0"/>
          <w:sz w:val="26"/>
          <w:szCs w:val="26"/>
          <w:rtl w:val="0"/>
        </w:rPr>
        <w:t xml:space="preserve">Đảm bảo chất lượng sơn giao đến nhà máy Công ty CP Gỗ Minh Dương đáp ứng được tất cả các tiêu chuẩn test như file đính kèm.</w:t>
      </w:r>
      <w:r w:rsidDel="00000000" w:rsidR="00000000" w:rsidRPr="00000000">
        <w:rPr>
          <w:rtl w:val="0"/>
        </w:rPr>
      </w:r>
    </w:p>
    <w:p w:rsidR="00000000" w:rsidDel="00000000" w:rsidP="00000000" w:rsidRDefault="00000000" w:rsidRPr="00000000" w14:paraId="0000000F">
      <w:pPr>
        <w:spacing w:after="60" w:line="312" w:lineRule="auto"/>
        <w:ind w:left="850" w:hanging="283"/>
        <w:rPr/>
      </w:pPr>
      <w:r w:rsidDel="00000000" w:rsidR="00000000" w:rsidRPr="00000000">
        <w:rPr>
          <w:rFonts w:ascii="Times New Roman" w:cs="Times New Roman" w:eastAsia="Times New Roman" w:hAnsi="Times New Roman"/>
          <w:b w:val="0"/>
          <w:bCs w:val="0"/>
          <w:sz w:val="26"/>
          <w:szCs w:val="26"/>
          <w:rtl w:val="0"/>
        </w:rPr>
        <w:t xml:space="preserve">Điều kiện thực hiện cam kết được nêu rõ trong Phụ lục 01.</w:t>
      </w:r>
      <w:r w:rsidDel="00000000" w:rsidR="00000000" w:rsidRPr="00000000">
        <w:rPr>
          <w:rtl w:val="0"/>
        </w:rPr>
      </w:r>
    </w:p>
    <w:p w:rsidR="00000000" w:rsidDel="00000000" w:rsidP="00000000" w:rsidRDefault="00000000" w:rsidRPr="00000000" w14:paraId="00000010">
      <w:pPr>
        <w:spacing w:after="120" w:line="312" w:lineRule="auto"/>
        <w:jc w:val="left"/>
        <w:rPr/>
      </w:pPr>
      <w:r w:rsidDel="00000000" w:rsidR="00000000" w:rsidRPr="00000000">
        <w:rPr>
          <w:rtl w:val="0"/>
        </w:rPr>
      </w:r>
    </w:p>
    <w:p w:rsidR="00000000" w:rsidDel="00000000" w:rsidP="00000000" w:rsidRDefault="00000000" w:rsidRPr="00000000" w14:paraId="00000011">
      <w:pPr>
        <w:spacing w:after="120" w:line="312"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12">
      <w:pPr>
        <w:spacing w:after="120" w:line="312"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13">
      <w:pPr>
        <w:spacing w:after="120" w:line="312" w:lineRule="auto"/>
        <w:jc w:val="left"/>
        <w:rPr/>
      </w:pPr>
      <w:r w:rsidDel="00000000" w:rsidR="00000000" w:rsidRPr="00000000">
        <w:rPr>
          <w:rFonts w:ascii="Times New Roman" w:cs="Times New Roman" w:eastAsia="Times New Roman" w:hAnsi="Times New Roman"/>
          <w:b w:val="1"/>
          <w:bCs w:val="1"/>
          <w:sz w:val="26"/>
          <w:szCs w:val="26"/>
          <w:rtl w:val="0"/>
        </w:rPr>
        <w:t xml:space="preserve">2. Trách nhiệm và thời hạn cam kết</w:t>
      </w:r>
      <w:r w:rsidDel="00000000" w:rsidR="00000000" w:rsidRPr="00000000">
        <w:rPr>
          <w:rtl w:val="0"/>
        </w:rPr>
      </w:r>
    </w:p>
    <w:p w:rsidR="00000000" w:rsidDel="00000000" w:rsidP="00000000" w:rsidRDefault="00000000" w:rsidRPr="00000000" w14:paraId="00000014">
      <w:pPr>
        <w:spacing w:after="120" w:line="312" w:lineRule="auto"/>
        <w:jc w:val="left"/>
        <w:rPr/>
      </w:pPr>
      <w:r w:rsidDel="00000000" w:rsidR="00000000" w:rsidRPr="00000000">
        <w:rPr>
          <w:rFonts w:ascii="Times New Roman" w:cs="Times New Roman" w:eastAsia="Times New Roman" w:hAnsi="Times New Roman"/>
          <w:b w:val="0"/>
          <w:bCs w:val="0"/>
          <w:sz w:val="26"/>
          <w:szCs w:val="26"/>
          <w:rtl w:val="0"/>
        </w:rPr>
        <w:t xml:space="preserve">Cam kết này có hiệu lực trong vòng 01 năm (12 tháng) kể từ ngày đặt hàng. Trong thời gian nêu trên, nếu có bất kỳ vấn đề nào phát sinh liên quan đến việc không tuân thủ tiêu chuẩn test hoặc sai lệch kết quả so với yêu cầu đã thống nhất, phía nhà máy Minh Dương và BT Chem sẽ phối hợp tiến hành kiểm tra.</w:t>
      </w:r>
      <w:r w:rsidDel="00000000" w:rsidR="00000000" w:rsidRPr="00000000">
        <w:rPr>
          <w:rtl w:val="0"/>
        </w:rPr>
      </w:r>
    </w:p>
    <w:p w:rsidR="00000000" w:rsidDel="00000000" w:rsidP="00000000" w:rsidRDefault="00000000" w:rsidRPr="00000000" w14:paraId="00000015">
      <w:pPr>
        <w:spacing w:after="200" w:line="312" w:lineRule="auto"/>
        <w:jc w:val="left"/>
        <w:rPr/>
      </w:pPr>
      <w:r w:rsidDel="00000000" w:rsidR="00000000" w:rsidRPr="00000000">
        <w:rPr>
          <w:rFonts w:ascii="Times New Roman" w:cs="Times New Roman" w:eastAsia="Times New Roman" w:hAnsi="Times New Roman"/>
          <w:b w:val="0"/>
          <w:bCs w:val="0"/>
          <w:sz w:val="26"/>
          <w:szCs w:val="26"/>
          <w:rtl w:val="0"/>
        </w:rPr>
        <w:t xml:space="preserve">Trong trường hợp lỗi được xác định do sơn/hóa chất và nhà máy Minh Dương đã thực hiện toàn bộ các nội dung trong Phụ lục Điều kiện Thực hiện Cam kết, thì BT Chem sẽ hoàn toàn chịu trách nhiệm. Chúng tôi cam kết bồi thường mọi thiệt hại (nếu có), thực hiện test lại hoặc chịu các hình thức phạt hợp đồng theo đúng thỏa thuận của hai bên mà không có bất kỳ khiếu nại nào.</w:t>
      </w:r>
      <w:r w:rsidDel="00000000" w:rsidR="00000000" w:rsidRPr="00000000">
        <w:rPr>
          <w:rtl w:val="0"/>
        </w:rPr>
      </w:r>
    </w:p>
    <w:p w:rsidR="00000000" w:rsidDel="00000000" w:rsidP="00000000" w:rsidRDefault="00000000" w:rsidRPr="00000000" w14:paraId="00000016">
      <w:pPr>
        <w:spacing w:after="120" w:line="312" w:lineRule="auto"/>
        <w:jc w:val="left"/>
        <w:rPr/>
      </w:pPr>
      <w:r w:rsidDel="00000000" w:rsidR="00000000" w:rsidRPr="00000000">
        <w:rPr>
          <w:rFonts w:ascii="Times New Roman" w:cs="Times New Roman" w:eastAsia="Times New Roman" w:hAnsi="Times New Roman"/>
          <w:b w:val="1"/>
          <w:bCs w:val="1"/>
          <w:sz w:val="26"/>
          <w:szCs w:val="26"/>
          <w:rtl w:val="0"/>
        </w:rPr>
        <w:t xml:space="preserve">3. Điều khoản thi hành và hiệu lực cam kết</w:t>
      </w:r>
      <w:r w:rsidDel="00000000" w:rsidR="00000000" w:rsidRPr="00000000">
        <w:rPr>
          <w:rtl w:val="0"/>
        </w:rPr>
      </w:r>
    </w:p>
    <w:p w:rsidR="00000000" w:rsidDel="00000000" w:rsidP="00000000" w:rsidRDefault="00000000" w:rsidRPr="00000000" w14:paraId="00000017">
      <w:pPr>
        <w:spacing w:after="480" w:line="312" w:lineRule="auto"/>
        <w:jc w:val="left"/>
        <w:rPr/>
      </w:pPr>
      <w:r w:rsidDel="00000000" w:rsidR="00000000" w:rsidRPr="00000000">
        <w:rPr>
          <w:rFonts w:ascii="Times New Roman" w:cs="Times New Roman" w:eastAsia="Times New Roman" w:hAnsi="Times New Roman"/>
          <w:b w:val="0"/>
          <w:bCs w:val="0"/>
          <w:sz w:val="26"/>
          <w:szCs w:val="26"/>
          <w:rtl w:val="0"/>
        </w:rPr>
        <w:t xml:space="preserve">Bản cam kết này có hiệu lực từ ngày ký và được lập thành 02 (hai) bản, có giá trị pháp lý như nhau và là cơ sở để Khách hàng theo dõi, giám sát quá trình thực hiện.</w:t>
      </w:r>
      <w:r w:rsidDel="00000000" w:rsidR="00000000" w:rsidRPr="00000000">
        <w:rPr>
          <w:rtl w:val="0"/>
        </w:rPr>
      </w:r>
    </w:p>
    <w:p w:rsidR="00000000" w:rsidDel="00000000" w:rsidP="00000000" w:rsidRDefault="00000000" w:rsidRPr="00000000" w14:paraId="00000018">
      <w:pPr>
        <w:spacing w:after="280" w:line="312" w:lineRule="auto"/>
        <w:jc w:val="center"/>
        <w:rPr/>
      </w:pPr>
      <w:r w:rsidDel="00000000" w:rsidR="00000000" w:rsidRPr="00000000">
        <w:rPr>
          <w:rFonts w:ascii="Times New Roman" w:cs="Times New Roman" w:eastAsia="Times New Roman" w:hAnsi="Times New Roman"/>
          <w:b w:val="0"/>
          <w:bCs w:val="0"/>
          <w:sz w:val="26"/>
          <w:szCs w:val="26"/>
          <w:rtl w:val="0"/>
        </w:rPr>
        <w:t xml:space="preserve">Ngày ___ tháng ___ năm 2026</w:t>
      </w:r>
      <w:r w:rsidDel="00000000" w:rsidR="00000000" w:rsidRPr="00000000">
        <w:rPr>
          <w:rtl w:val="0"/>
        </w:rPr>
      </w:r>
    </w:p>
    <w:p w:rsidR="00000000" w:rsidDel="00000000" w:rsidP="00000000" w:rsidRDefault="00000000" w:rsidRPr="00000000" w14:paraId="00000019">
      <w:pPr>
        <w:spacing w:after="60" w:line="312" w:lineRule="auto"/>
        <w:jc w:val="center"/>
        <w:rPr/>
      </w:pPr>
      <w:r w:rsidDel="00000000" w:rsidR="00000000" w:rsidRPr="00000000">
        <w:rPr>
          <w:rFonts w:ascii="Times New Roman" w:cs="Times New Roman" w:eastAsia="Times New Roman" w:hAnsi="Times New Roman"/>
          <w:b w:val="1"/>
          <w:bCs w:val="1"/>
          <w:sz w:val="26"/>
          <w:szCs w:val="26"/>
          <w:rtl w:val="0"/>
        </w:rPr>
        <w:t xml:space="preserve">ĐẠI DIỆN BÊN CAM KẾT</w:t>
      </w:r>
      <w:r w:rsidDel="00000000" w:rsidR="00000000" w:rsidRPr="00000000">
        <w:rPr>
          <w:rtl w:val="0"/>
        </w:rPr>
      </w:r>
    </w:p>
    <w:p w:rsidR="00000000" w:rsidDel="00000000" w:rsidP="00000000" w:rsidRDefault="00000000" w:rsidRPr="00000000" w14:paraId="0000001A">
      <w:pPr>
        <w:spacing w:after="120" w:line="312" w:lineRule="auto"/>
        <w:jc w:val="center"/>
        <w:rPr/>
      </w:pPr>
      <w:r w:rsidDel="00000000" w:rsidR="00000000" w:rsidRPr="00000000">
        <w:rPr>
          <w:rFonts w:ascii="Times New Roman" w:cs="Times New Roman" w:eastAsia="Times New Roman" w:hAnsi="Times New Roman"/>
          <w:b w:val="0"/>
          <w:bCs w:val="0"/>
          <w:sz w:val="26"/>
          <w:szCs w:val="26"/>
          <w:rtl w:val="0"/>
        </w:rPr>
        <w:t xml:space="preserve">(Ký tên, đóng dấu và ghi rõ họ tên)</w:t>
      </w:r>
      <w:r w:rsidDel="00000000" w:rsidR="00000000" w:rsidRPr="00000000">
        <w:rPr>
          <w:rtl w:val="0"/>
        </w:rPr>
      </w:r>
    </w:p>
    <w:p w:rsidR="00000000" w:rsidDel="00000000" w:rsidP="00000000" w:rsidRDefault="00000000" w:rsidRPr="00000000" w14:paraId="0000001B">
      <w:pPr>
        <w:rPr/>
      </w:pPr>
      <w:r w:rsidDel="00000000" w:rsidR="00000000" w:rsidRPr="00000000">
        <w:br w:type="page"/>
      </w:r>
      <w:r w:rsidDel="00000000" w:rsidR="00000000" w:rsidRPr="00000000">
        <w:rPr>
          <w:rtl w:val="0"/>
        </w:rPr>
      </w:r>
    </w:p>
    <w:p w:rsidR="00000000" w:rsidDel="00000000" w:rsidP="00000000" w:rsidRDefault="00000000" w:rsidRPr="00000000" w14:paraId="0000001C">
      <w:pPr>
        <w:spacing w:after="60" w:line="312" w:lineRule="auto"/>
        <w:jc w:val="center"/>
        <w:rPr/>
      </w:pPr>
      <w:r w:rsidDel="00000000" w:rsidR="00000000" w:rsidRPr="00000000">
        <w:rPr>
          <w:rFonts w:ascii="Times New Roman" w:cs="Times New Roman" w:eastAsia="Times New Roman" w:hAnsi="Times New Roman"/>
          <w:b w:val="1"/>
          <w:bCs w:val="1"/>
          <w:sz w:val="28"/>
          <w:szCs w:val="28"/>
          <w:rtl w:val="0"/>
        </w:rPr>
        <w:t xml:space="preserve">PHỤ LỤC 01</w:t>
      </w:r>
      <w:r w:rsidDel="00000000" w:rsidR="00000000" w:rsidRPr="00000000">
        <w:rPr>
          <w:rtl w:val="0"/>
        </w:rPr>
      </w:r>
    </w:p>
    <w:p w:rsidR="00000000" w:rsidDel="00000000" w:rsidP="00000000" w:rsidRDefault="00000000" w:rsidRPr="00000000" w14:paraId="0000001D">
      <w:pPr>
        <w:spacing w:after="200" w:line="312" w:lineRule="auto"/>
        <w:jc w:val="center"/>
        <w:rPr/>
      </w:pPr>
      <w:r w:rsidDel="00000000" w:rsidR="00000000" w:rsidRPr="00000000">
        <w:rPr>
          <w:rFonts w:ascii="Times New Roman" w:cs="Times New Roman" w:eastAsia="Times New Roman" w:hAnsi="Times New Roman"/>
          <w:b w:val="1"/>
          <w:bCs w:val="1"/>
          <w:sz w:val="26"/>
          <w:szCs w:val="26"/>
          <w:rtl w:val="0"/>
        </w:rPr>
        <w:t xml:space="preserve">ĐIỀU KIỆN THỰC HIỆN CAM KẾT</w:t>
      </w:r>
      <w:r w:rsidDel="00000000" w:rsidR="00000000" w:rsidRPr="00000000">
        <w:rPr>
          <w:rtl w:val="0"/>
        </w:rPr>
      </w:r>
    </w:p>
    <w:p w:rsidR="00000000" w:rsidDel="00000000" w:rsidP="00000000" w:rsidRDefault="00000000" w:rsidRPr="00000000" w14:paraId="0000001E">
      <w:pPr>
        <w:spacing w:after="240" w:line="312" w:lineRule="auto"/>
        <w:jc w:val="center"/>
        <w:rPr/>
      </w:pPr>
      <w:r w:rsidDel="00000000" w:rsidR="00000000" w:rsidRPr="00000000">
        <w:rPr>
          <w:rFonts w:ascii="Times New Roman" w:cs="Times New Roman" w:eastAsia="Times New Roman" w:hAnsi="Times New Roman"/>
          <w:b w:val="0"/>
          <w:bCs w:val="0"/>
          <w:sz w:val="22"/>
          <w:szCs w:val="22"/>
          <w:rtl w:val="0"/>
        </w:rPr>
        <w:t xml:space="preserve">(Kèm theo Bản cam kết đảm bảo tiêu chuẩn kỹ thuật và chất lượng)</w:t>
      </w:r>
      <w:r w:rsidDel="00000000" w:rsidR="00000000" w:rsidRPr="00000000">
        <w:rPr>
          <w:rtl w:val="0"/>
        </w:rPr>
      </w:r>
    </w:p>
    <w:p w:rsidR="00000000" w:rsidDel="00000000" w:rsidP="00000000" w:rsidRDefault="00000000" w:rsidRPr="00000000" w14:paraId="0000001F">
      <w:pPr>
        <w:spacing w:after="160" w:line="312" w:lineRule="auto"/>
        <w:jc w:val="left"/>
        <w:rPr/>
      </w:pPr>
      <w:r w:rsidDel="00000000" w:rsidR="00000000" w:rsidRPr="00000000">
        <w:rPr>
          <w:rFonts w:ascii="Times New Roman" w:cs="Times New Roman" w:eastAsia="Times New Roman" w:hAnsi="Times New Roman"/>
          <w:b w:val="0"/>
          <w:bCs w:val="0"/>
          <w:sz w:val="26"/>
          <w:szCs w:val="26"/>
          <w:rtl w:val="0"/>
        </w:rPr>
        <w:t xml:space="preserve">Để đảm bảo cam kết, trong suốt quá trình sản xuất cần tuân thủ các nội dung sau:</w:t>
      </w:r>
      <w:r w:rsidDel="00000000" w:rsidR="00000000" w:rsidRPr="00000000">
        <w:rPr>
          <w:rtl w:val="0"/>
        </w:rPr>
      </w:r>
    </w:p>
    <w:p w:rsidR="00000000" w:rsidDel="00000000" w:rsidP="00000000" w:rsidRDefault="00000000" w:rsidRPr="00000000" w14:paraId="00000020">
      <w:pPr>
        <w:spacing w:after="80" w:line="312" w:lineRule="auto"/>
        <w:jc w:val="left"/>
        <w:rPr/>
      </w:pPr>
      <w:r w:rsidDel="00000000" w:rsidR="00000000" w:rsidRPr="00000000">
        <w:rPr>
          <w:rFonts w:ascii="Times New Roman" w:cs="Times New Roman" w:eastAsia="Times New Roman" w:hAnsi="Times New Roman"/>
          <w:b w:val="1"/>
          <w:bCs w:val="1"/>
          <w:sz w:val="26"/>
          <w:szCs w:val="26"/>
          <w:rtl w:val="0"/>
        </w:rPr>
        <w:t xml:space="preserve">1. Nguyên liệu gỗ sử dụng:</w:t>
      </w:r>
      <w:r w:rsidDel="00000000" w:rsidR="00000000" w:rsidRPr="00000000">
        <w:rPr>
          <w:rtl w:val="0"/>
        </w:rPr>
      </w:r>
    </w:p>
    <w:p w:rsidR="00000000" w:rsidDel="00000000" w:rsidP="00000000" w:rsidRDefault="00000000" w:rsidRPr="00000000" w14:paraId="00000021">
      <w:pPr>
        <w:spacing w:after="60" w:line="312" w:lineRule="auto"/>
        <w:ind w:left="850" w:hanging="283"/>
        <w:rPr/>
      </w:pPr>
      <w:r w:rsidDel="00000000" w:rsidR="00000000" w:rsidRPr="00000000">
        <w:rPr>
          <w:rFonts w:ascii="Times New Roman" w:cs="Times New Roman" w:eastAsia="Times New Roman" w:hAnsi="Times New Roman"/>
          <w:b w:val="0"/>
          <w:bCs w:val="0"/>
          <w:sz w:val="26"/>
          <w:szCs w:val="26"/>
          <w:rtl w:val="0"/>
        </w:rPr>
        <w:t xml:space="preserve">Gỗ, veneer sử dụng sản xuất phải được xem xét, phân loại phù hợp từng mặt hàng cụ thể, bảo đảm màu sắc đồng đều, đạt theo mẫu.</w:t>
      </w:r>
      <w:r w:rsidDel="00000000" w:rsidR="00000000" w:rsidRPr="00000000">
        <w:rPr>
          <w:rtl w:val="0"/>
        </w:rPr>
      </w:r>
    </w:p>
    <w:p w:rsidR="00000000" w:rsidDel="00000000" w:rsidP="00000000" w:rsidRDefault="00000000" w:rsidRPr="00000000" w14:paraId="00000022">
      <w:pPr>
        <w:spacing w:after="60" w:line="312" w:lineRule="auto"/>
        <w:ind w:left="850" w:hanging="283"/>
        <w:rPr/>
      </w:pPr>
      <w:r w:rsidDel="00000000" w:rsidR="00000000" w:rsidRPr="00000000">
        <w:rPr>
          <w:rFonts w:ascii="Times New Roman" w:cs="Times New Roman" w:eastAsia="Times New Roman" w:hAnsi="Times New Roman"/>
          <w:b w:val="0"/>
          <w:bCs w:val="0"/>
          <w:sz w:val="26"/>
          <w:szCs w:val="26"/>
          <w:rtl w:val="0"/>
        </w:rPr>
        <w:t xml:space="preserve">Không sử dụng gỗ, veneer tẩy. Nếu có, gỗ hoặc veneer sau khi tẩy phải được rửa nước, kiểm tra pH, bảo đảm hết thuốc tẩy. Phơi khô, kiểm tra độ ẩm đạt yêu cầu trước khi sơn.</w:t>
      </w:r>
      <w:r w:rsidDel="00000000" w:rsidR="00000000" w:rsidRPr="00000000">
        <w:rPr>
          <w:rtl w:val="0"/>
        </w:rPr>
      </w:r>
    </w:p>
    <w:p w:rsidR="00000000" w:rsidDel="00000000" w:rsidP="00000000" w:rsidRDefault="00000000" w:rsidRPr="00000000" w14:paraId="00000023">
      <w:pPr>
        <w:spacing w:after="80" w:line="312" w:lineRule="auto"/>
        <w:jc w:val="left"/>
        <w:rPr/>
      </w:pPr>
      <w:r w:rsidDel="00000000" w:rsidR="00000000" w:rsidRPr="00000000">
        <w:rPr>
          <w:rFonts w:ascii="Times New Roman" w:cs="Times New Roman" w:eastAsia="Times New Roman" w:hAnsi="Times New Roman"/>
          <w:b w:val="1"/>
          <w:bCs w:val="1"/>
          <w:sz w:val="26"/>
          <w:szCs w:val="26"/>
          <w:rtl w:val="0"/>
        </w:rPr>
        <w:t xml:space="preserve">2. Việc sử dụng sơn cho sản xuất:</w:t>
      </w:r>
      <w:r w:rsidDel="00000000" w:rsidR="00000000" w:rsidRPr="00000000">
        <w:rPr>
          <w:rtl w:val="0"/>
        </w:rPr>
      </w:r>
    </w:p>
    <w:p w:rsidR="00000000" w:rsidDel="00000000" w:rsidP="00000000" w:rsidRDefault="00000000" w:rsidRPr="00000000" w14:paraId="00000024">
      <w:pPr>
        <w:spacing w:after="60" w:line="312" w:lineRule="auto"/>
        <w:ind w:left="850" w:hanging="283"/>
        <w:rPr/>
      </w:pPr>
      <w:r w:rsidDel="00000000" w:rsidR="00000000" w:rsidRPr="00000000">
        <w:rPr>
          <w:rFonts w:ascii="Times New Roman" w:cs="Times New Roman" w:eastAsia="Times New Roman" w:hAnsi="Times New Roman"/>
          <w:b w:val="0"/>
          <w:bCs w:val="0"/>
          <w:sz w:val="26"/>
          <w:szCs w:val="26"/>
          <w:rtl w:val="0"/>
        </w:rPr>
        <w:t xml:space="preserve">Tuân thủ đúng quy trình sơn đã được gửi bởi BT Chem, bao gồm: lưu trình sơn, loại sơn và tỉ lệ pha, thời gian khô từng bước sơn và thời gian đóng gói.</w:t>
      </w:r>
      <w:r w:rsidDel="00000000" w:rsidR="00000000" w:rsidRPr="00000000">
        <w:rPr>
          <w:rtl w:val="0"/>
        </w:rPr>
      </w:r>
    </w:p>
    <w:p w:rsidR="00000000" w:rsidDel="00000000" w:rsidP="00000000" w:rsidRDefault="00000000" w:rsidRPr="00000000" w14:paraId="00000025">
      <w:pPr>
        <w:spacing w:after="60" w:line="312" w:lineRule="auto"/>
        <w:ind w:left="850" w:hanging="283"/>
        <w:rPr/>
      </w:pPr>
      <w:r w:rsidDel="00000000" w:rsidR="00000000" w:rsidRPr="00000000">
        <w:rPr>
          <w:rFonts w:ascii="Times New Roman" w:cs="Times New Roman" w:eastAsia="Times New Roman" w:hAnsi="Times New Roman"/>
          <w:b w:val="0"/>
          <w:bCs w:val="0"/>
          <w:sz w:val="26"/>
          <w:szCs w:val="26"/>
          <w:rtl w:val="0"/>
        </w:rPr>
        <w:t xml:space="preserve">Thùng chứa hóa chất, sơn, màu, dung môi… được vệ sinh sạch, được gắn nhãn để phân biệt các loại hóa chất khác nhau, tránh nhầm lẫn trong quá trình sử dụng.</w:t>
      </w:r>
      <w:r w:rsidDel="00000000" w:rsidR="00000000" w:rsidRPr="00000000">
        <w:rPr>
          <w:rtl w:val="0"/>
        </w:rPr>
      </w:r>
    </w:p>
    <w:p w:rsidR="00000000" w:rsidDel="00000000" w:rsidP="00000000" w:rsidRDefault="00000000" w:rsidRPr="00000000" w14:paraId="00000026">
      <w:pPr>
        <w:spacing w:after="80" w:line="312" w:lineRule="auto"/>
        <w:jc w:val="left"/>
        <w:rPr/>
      </w:pPr>
      <w:r w:rsidDel="00000000" w:rsidR="00000000" w:rsidRPr="00000000">
        <w:rPr>
          <w:rFonts w:ascii="Times New Roman" w:cs="Times New Roman" w:eastAsia="Times New Roman" w:hAnsi="Times New Roman"/>
          <w:b w:val="1"/>
          <w:bCs w:val="1"/>
          <w:sz w:val="26"/>
          <w:szCs w:val="26"/>
          <w:rtl w:val="0"/>
        </w:rPr>
        <w:t xml:space="preserve">3. Đối với các chi tiết sản phẩm mặt bàn và các chi tiết được quy định kiểm đầy đủ theo Protocol:</w:t>
      </w:r>
      <w:r w:rsidDel="00000000" w:rsidR="00000000" w:rsidRPr="00000000">
        <w:rPr>
          <w:rtl w:val="0"/>
        </w:rPr>
      </w:r>
    </w:p>
    <w:p w:rsidR="00000000" w:rsidDel="00000000" w:rsidP="00000000" w:rsidRDefault="00000000" w:rsidRPr="00000000" w14:paraId="00000027">
      <w:pPr>
        <w:spacing w:after="60" w:line="312" w:lineRule="auto"/>
        <w:ind w:left="850" w:hanging="283"/>
        <w:rPr/>
      </w:pPr>
      <w:r w:rsidDel="00000000" w:rsidR="00000000" w:rsidRPr="00000000">
        <w:rPr>
          <w:rFonts w:ascii="Times New Roman" w:cs="Times New Roman" w:eastAsia="Times New Roman" w:hAnsi="Times New Roman"/>
          <w:b w:val="0"/>
          <w:bCs w:val="0"/>
          <w:sz w:val="26"/>
          <w:szCs w:val="26"/>
          <w:rtl w:val="0"/>
        </w:rPr>
        <w:t xml:space="preserve">Nhà máy bố trí sản xuất các sản phẩm này tại một xưởng nhất định để thuận tiện cho việc kiểm tra, kiểm soát chất lượng của kỹ thuật viên BT Chem và cán bộ quản lý nhà máy.</w:t>
      </w:r>
      <w:r w:rsidDel="00000000" w:rsidR="00000000" w:rsidRPr="00000000">
        <w:rPr>
          <w:rtl w:val="0"/>
        </w:rPr>
      </w:r>
    </w:p>
    <w:p w:rsidR="00000000" w:rsidDel="00000000" w:rsidP="00000000" w:rsidRDefault="00000000" w:rsidRPr="00000000" w14:paraId="00000028">
      <w:pPr>
        <w:spacing w:after="60" w:line="312" w:lineRule="auto"/>
        <w:ind w:left="850" w:hanging="283"/>
        <w:rPr/>
      </w:pPr>
      <w:r w:rsidDel="00000000" w:rsidR="00000000" w:rsidRPr="00000000">
        <w:rPr>
          <w:rFonts w:ascii="Times New Roman" w:cs="Times New Roman" w:eastAsia="Times New Roman" w:hAnsi="Times New Roman"/>
          <w:b w:val="0"/>
          <w:bCs w:val="0"/>
          <w:sz w:val="26"/>
          <w:szCs w:val="26"/>
          <w:rtl w:val="0"/>
        </w:rPr>
        <w:t xml:space="preserve">Mỗi lô hàng sản xuất sẽ kèm 02 panel cùng loại gỗ với sản phẩm và được sơn theo dây chuyền sản xuất. Việc thực hiện do kỹ thuật viên BT Chem dưới sự giám sát và xác nhận của cán bộ chuyên trách chuyền sơn/nhà máy. Các thẻ này được lưu lại để đối chiếu chất lượng khi cần. Thời gian lưu thẻ do hai bên BT Chem và nhà máy thống nhất.</w:t>
      </w:r>
      <w:r w:rsidDel="00000000" w:rsidR="00000000" w:rsidRPr="00000000">
        <w:rPr>
          <w:rtl w:val="0"/>
        </w:rPr>
      </w:r>
    </w:p>
    <w:p w:rsidR="00000000" w:rsidDel="00000000" w:rsidP="00000000" w:rsidRDefault="00000000" w:rsidRPr="00000000" w14:paraId="00000029">
      <w:pPr>
        <w:spacing w:after="60" w:line="312" w:lineRule="auto"/>
        <w:ind w:left="850" w:hanging="283"/>
        <w:rPr/>
      </w:pPr>
      <w:r w:rsidDel="00000000" w:rsidR="00000000" w:rsidRPr="00000000">
        <w:rPr>
          <w:rFonts w:ascii="Times New Roman" w:cs="Times New Roman" w:eastAsia="Times New Roman" w:hAnsi="Times New Roman"/>
          <w:b w:val="0"/>
          <w:bCs w:val="0"/>
          <w:sz w:val="26"/>
          <w:szCs w:val="26"/>
          <w:rtl w:val="0"/>
        </w:rPr>
        <w:t xml:space="preserve">Trong quá trình sản xuất, các sản phẩm lỗi (trầy xước, biến dạng nhẹ…) được sửa chữa và sơn lại. Đề nghị tách riêng các sản phẩm này và giám sát chặt chẽ. Quá trình sơn lại phải theo đúng hướng dẫn kỹ thuật BT Chem và được kiểm tra bởi nhân viên chuyên trách trước khi đóng gói.</w:t>
      </w:r>
      <w:r w:rsidDel="00000000" w:rsidR="00000000" w:rsidRPr="00000000">
        <w:rPr>
          <w:rtl w:val="0"/>
        </w:rPr>
      </w:r>
    </w:p>
    <w:p w:rsidR="00000000" w:rsidDel="00000000" w:rsidP="00000000" w:rsidRDefault="00000000" w:rsidRPr="00000000" w14:paraId="0000002A">
      <w:pPr>
        <w:spacing w:after="60" w:line="312" w:lineRule="auto"/>
        <w:ind w:left="850" w:hanging="283"/>
        <w:rPr/>
      </w:pPr>
      <w:r w:rsidDel="00000000" w:rsidR="00000000" w:rsidRPr="00000000">
        <w:rPr>
          <w:rFonts w:ascii="Times New Roman" w:cs="Times New Roman" w:eastAsia="Times New Roman" w:hAnsi="Times New Roman"/>
          <w:b w:val="0"/>
          <w:bCs w:val="0"/>
          <w:sz w:val="26"/>
          <w:szCs w:val="26"/>
          <w:rtl w:val="0"/>
        </w:rPr>
        <w:t xml:space="preserve">Khi test các chỉ tiêu chất lượng, sản phẩm sau khi sơn hoàn thiện phải được để khô và ổn định trong 03–05 ngày ở điều kiện bình thường trước khi test.</w:t>
      </w:r>
      <w:r w:rsidDel="00000000" w:rsidR="00000000" w:rsidRPr="00000000">
        <w:rPr>
          <w:rtl w:val="0"/>
        </w:rPr>
      </w:r>
    </w:p>
    <w:sectPr>
      <w:pgSz w:h="15840" w:w="12240" w:orient="portrait"/>
      <w:pgMar w:bottom="1417" w:top="1417" w:left="1701"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1/bc9RzCRqluXGqvMS6usV7AXw==">CgMxLjA4AHIhMU1Ndk5DZ2NWczQzWV9vWDU1VFEwUWtBUGd0djZQdmhU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