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CƯƠNG TRIỂN KHAI ERP</w:t>
      </w:r>
    </w:p>
    <w:p>
      <w:pPr>
        <w:pStyle w:val="Heading2"/>
      </w:pPr>
      <w:r>
        <w:t>Công ty Sơn BT Chem</w:t>
      </w:r>
    </w:p>
    <w:p>
      <w:r>
        <w:rPr>
          <w:i/>
        </w:rPr>
        <w:t>Dựa trên khảo sát hiện trạng 6 phân hệ (INV, MFG, OM, FIN, PO, QM) + tài liệu tham khảo ERP</w:t>
      </w:r>
    </w:p>
    <w:p>
      <w:pPr>
        <w:pStyle w:val="Heading2"/>
      </w:pPr>
      <w:r>
        <w:t>MỤC LỤC</w:t>
      </w:r>
    </w:p>
    <w:p>
      <w:pPr>
        <w:pStyle w:val="ListNumber"/>
      </w:pPr>
      <w:r>
        <w:t>Thông tin doanh nghiệp #1-thông-tin-doanh-nghiệp</w:t>
      </w:r>
    </w:p>
    <w:p>
      <w:pPr>
        <w:pStyle w:val="ListNumber"/>
      </w:pPr>
      <w:r>
        <w:t>Mô hình vận hành hiện tại #2-mô-hình-vận-hành-hiện-tại</w:t>
      </w:r>
    </w:p>
    <w:p>
      <w:pPr>
        <w:pStyle w:val="ListNumber"/>
      </w:pPr>
      <w:r>
        <w:t>Mục tiêu &amp; phạm vi dự án ERP #3-mục-tiêu--phạm-vi-dự-án-erp</w:t>
      </w:r>
    </w:p>
    <w:p>
      <w:pPr>
        <w:pStyle w:val="ListNumber"/>
      </w:pPr>
      <w:r>
        <w:t>Lộ trình triển khai (6 pha) #4-lộ-trình-triển-khai-6-pha</w:t>
      </w:r>
    </w:p>
    <w:p>
      <w:pPr>
        <w:pStyle w:val="ListNumber"/>
      </w:pPr>
      <w:r>
        <w:t>Phân tách ERP vs CRM #5-phân-tách-erp-vs-crm</w:t>
      </w:r>
    </w:p>
    <w:p>
      <w:pPr>
        <w:pStyle w:val="ListNumber"/>
      </w:pPr>
      <w:r>
        <w:t>Ngân sách &amp; nguồn lực dự kiến #6-ngân-sách--nguồn-lực-dự-kiến</w:t>
      </w:r>
    </w:p>
    <w:p>
      <w:pPr>
        <w:pStyle w:val="ListNumber"/>
      </w:pPr>
      <w:r>
        <w:t>Rủi ro &amp; biện pháp giảm thiểu #7-rủi-ro--biện-pháp-giảm-thiểu</w:t>
      </w:r>
    </w:p>
    <w:p>
      <w:pPr>
        <w:pStyle w:val="ListNumber"/>
      </w:pPr>
      <w:r>
        <w:t>Phụ lục: Checklist triển khai chi tiết #8-phụ-lục-checklist-triển-khai-chi-tiết</w:t>
      </w:r>
    </w:p>
    <w:p>
      <w:pPr>
        <w:pStyle w:val="Heading2"/>
      </w:pPr>
      <w:r>
        <w:t>1. THÔNG TIN DOANH NGHIỆP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0"/>
          </w:tcPr>
          <w:p>
            <w:r>
              <w:t>Hạng mục</w:t>
            </w:r>
          </w:p>
        </w:tc>
        <w:tc>
          <w:tcPr>
            <w:tcW w:type="dxa" w:w="0"/>
          </w:tcPr>
          <w:p>
            <w:r>
              <w:t>Nội dung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Tên công ty</w:t>
            </w:r>
          </w:p>
        </w:tc>
        <w:tc>
          <w:tcPr>
            <w:tcW w:type="dxa" w:w="0"/>
          </w:tcPr>
          <w:p>
            <w:r>
              <w:t>Công ty Sơn BT Chem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Ngành nghề</w:t>
            </w:r>
          </w:p>
        </w:tc>
        <w:tc>
          <w:tcPr>
            <w:tcW w:type="dxa" w:w="0"/>
          </w:tcPr>
          <w:p>
            <w:r>
              <w:t>Sản xuất sơn UV, hoá chất phủ bề mặt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Quy mô</w:t>
            </w:r>
          </w:p>
        </w:tc>
        <w:tc>
          <w:tcPr>
            <w:tcW w:type="dxa" w:w="0"/>
          </w:tcPr>
          <w:p>
            <w:r>
              <w:t>SME (Doanh nghiệp vừa &amp; nhỏ)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Đội ngũ (ước)</w:t>
            </w:r>
          </w:p>
        </w:tc>
        <w:tc>
          <w:tcPr>
            <w:tcW w:type="dxa" w:w="0"/>
          </w:tcPr>
          <w:p>
            <w:r>
              <w:t>~30-50 nhân sự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Cơ cấu</w:t>
            </w:r>
          </w:p>
        </w:tc>
        <w:tc>
          <w:tcPr>
            <w:tcW w:type="dxa" w:w="0"/>
          </w:tcPr>
          <w:p>
            <w:r>
              <w:t>3 xưởng sản xuất + 9 phòng ban (KD, Mua hàng, SX, QC, Kho, Kế toán, KH SX, Kỹ thuật, Hành chính)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Mô hình kinh doanh</w:t>
            </w:r>
          </w:p>
        </w:tc>
        <w:tc>
          <w:tcPr>
            <w:tcW w:type="dxa" w:w="0"/>
          </w:tcPr>
          <w:p>
            <w:r>
              <w:t>B2B — bán sơn cho nhà máy sản xuất gỗ/công nghiệp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Hệ thống hiện tại</w:t>
            </w:r>
          </w:p>
        </w:tc>
        <w:tc>
          <w:tcPr>
            <w:tcW w:type="dxa" w:w="0"/>
          </w:tcPr>
          <w:p>
            <w:r>
              <w:t>FAST (kế toán) + Excel + Phone/Zalo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Định hướng</w:t>
            </w:r>
          </w:p>
        </w:tc>
        <w:tc>
          <w:tcPr>
            <w:tcW w:type="dxa" w:w="0"/>
          </w:tcPr>
          <w:p>
            <w:r>
              <w:t>Doanh nghiệp một người vận hành với AI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2. MÔ HÌNH VẬN HÀNH HIỆN TẠI</w:t>
      </w:r>
    </w:p>
    <w:p>
      <w:pPr>
        <w:pStyle w:val="Heading2"/>
      </w:pPr>
    </w:p>
    <w:p>
      <w:pPr>
        <w:pStyle w:val="Heading3"/>
      </w:pPr>
      <w:r>
        <w:t>2.1 Quy trình cốt lõi hiện tại</w:t>
      </w:r>
    </w:p>
    <w:p>
      <w:r>
        <w:rPr>
          <w:rFonts w:ascii="Mono" w:hAnsi="Mono"/>
        </w:rPr>
        <w:t xml:space="preserve">KHÁCH HÀNG → Phone/Zalo/Email → 
PKD nhận ĐH → Kiểm tra tồn kho &amp; giá → 
[Có hàng] → Xác nhận công nợ (Ms An) → Giao hàng
[Chưa có hàng] → Lên KH SX → Báo xưởng chiều → 
Xưởng báo NVL sáng hôm sau → PKD thống kê tồn 11h → 
Cấp phát NVL 14-16h → Xưởng SX → Nhập kho TP → Giao
</w:t>
      </w:r>
    </w:p>
    <w:p>
      <w:pPr>
        <w:pStyle w:val="Heading3"/>
      </w:pPr>
      <w:r>
        <w:t>2.2 Các phân hệ hiện có (đã khảo sát)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0"/>
          </w:tcPr>
          <w:p>
            <w:r>
              <w:t>Phân hệ</w:t>
            </w:r>
          </w:p>
        </w:tc>
        <w:tc>
          <w:tcPr>
            <w:tcW w:type="dxa" w:w="0"/>
          </w:tcPr>
          <w:p>
            <w:r>
              <w:t>Mức phù hợp</w:t>
            </w:r>
          </w:p>
        </w:tc>
        <w:tc>
          <w:tcPr>
            <w:tcW w:type="dxa" w:w="0"/>
          </w:tcPr>
          <w:p>
            <w:r>
              <w:t>Điểm mạnh</w:t>
            </w:r>
          </w:p>
        </w:tc>
        <w:tc>
          <w:tcPr>
            <w:tcW w:type="dxa" w:w="0"/>
          </w:tcPr>
          <w:p>
            <w:r>
              <w:t>Vấn đề cần giải quyết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INV - Kho</w:t>
            </w:r>
          </w:p>
        </w:tc>
        <w:tc>
          <w:tcPr>
            <w:tcW w:type="dxa" w:w="0"/>
          </w:tcPr>
          <w:p>
            <w:r>
              <w:t>✅ Phù hợp</w:t>
            </w:r>
          </w:p>
        </w:tc>
        <w:tc>
          <w:tcPr>
            <w:tcW w:type="dxa" w:w="0"/>
          </w:tcPr>
          <w:p>
            <w:r>
              <w:t>Kho NVL+TP riêng, QL lô/hạn dùng, nhập/xuất rõ</w:t>
            </w:r>
          </w:p>
        </w:tc>
        <w:tc>
          <w:tcPr>
            <w:tcW w:type="dxa" w:w="0"/>
          </w:tcPr>
          <w:p>
            <w:r>
              <w:t>Cần bổ sung BOM/formula gắn với vật tư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MFG - Sản xuất</w:t>
            </w:r>
          </w:p>
        </w:tc>
        <w:tc>
          <w:tcPr>
            <w:tcW w:type="dxa" w:w="0"/>
          </w:tcPr>
          <w:p>
            <w:r>
              <w:t>✅ Khá phù hợp</w:t>
            </w:r>
          </w:p>
        </w:tc>
        <w:tc>
          <w:tcPr>
            <w:tcW w:type="dxa" w:w="0"/>
          </w:tcPr>
          <w:p>
            <w:r>
              <w:t>3 xưởng, định mức, QC, điều độ</w:t>
            </w:r>
          </w:p>
        </w:tc>
        <w:tc>
          <w:tcPr>
            <w:tcW w:type="dxa" w:w="0"/>
          </w:tcPr>
          <w:p>
            <w:r>
              <w:rPr>
                <w:b/>
              </w:rPr>
              <w:t>Thiếu BOM/formula</w:t>
            </w:r>
            <w:r>
              <w:t xml:space="preserve"> (công thức pha chế chưa vào hệ thống)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OM - Bán hàng</w:t>
            </w:r>
          </w:p>
        </w:tc>
        <w:tc>
          <w:tcPr>
            <w:tcW w:type="dxa" w:w="0"/>
          </w:tcPr>
          <w:p>
            <w:r>
              <w:t>✅ Phù hợp vừa</w:t>
            </w:r>
          </w:p>
        </w:tc>
        <w:tc>
          <w:tcPr>
            <w:tcW w:type="dxa" w:w="0"/>
          </w:tcPr>
          <w:p>
            <w:r>
              <w:t>Xử lý ĐH, KH, giá B2B</w:t>
            </w:r>
          </w:p>
        </w:tc>
        <w:tc>
          <w:tcPr>
            <w:tcW w:type="dxa" w:w="0"/>
          </w:tcPr>
          <w:p>
            <w:r>
              <w:rPr>
                <w:b/>
              </w:rPr>
              <w:t>Thiếu chiết tính giá, hẹn giao hàng, phân loại ĐH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FIN - Tài chính</w:t>
            </w:r>
          </w:p>
        </w:tc>
        <w:tc>
          <w:tcPr>
            <w:tcW w:type="dxa" w:w="0"/>
          </w:tcPr>
          <w:p>
            <w:r>
              <w:t>✅ Phù hợp (lõi)</w:t>
            </w:r>
          </w:p>
        </w:tc>
        <w:tc>
          <w:tcPr>
            <w:tcW w:type="dxa" w:w="0"/>
          </w:tcPr>
          <w:p>
            <w:r>
              <w:t>KT tổng hợp, TSCĐ, tiền, phải thu/phải trả</w:t>
            </w:r>
          </w:p>
        </w:tc>
        <w:tc>
          <w:tcPr>
            <w:tcW w:type="dxa" w:w="0"/>
          </w:tcPr>
          <w:p>
            <w:r>
              <w:t>Bỏ các chức năng XNK, LC, đại lý (không áp dụng)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PO - Mua hàng</w:t>
            </w:r>
          </w:p>
        </w:tc>
        <w:tc>
          <w:tcPr>
            <w:tcW w:type="dxa" w:w="0"/>
          </w:tcPr>
          <w:p>
            <w:r>
              <w:t>✅ Phù hợp</w:t>
            </w:r>
          </w:p>
        </w:tc>
        <w:tc>
          <w:tcPr>
            <w:tcW w:type="dxa" w:w="0"/>
          </w:tcPr>
          <w:p>
            <w:r>
              <w:t>Quy trình mua, NCC, PO, nhận hàng</w:t>
            </w:r>
          </w:p>
        </w:tc>
        <w:tc>
          <w:tcPr>
            <w:tcW w:type="dxa" w:w="0"/>
          </w:tcPr>
          <w:p>
            <w:r>
              <w:t>Bỏ gia công ngoài, mua nội bộ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QM - Chất lượng</w:t>
            </w:r>
          </w:p>
        </w:tc>
        <w:tc>
          <w:tcPr>
            <w:tcW w:type="dxa" w:w="0"/>
          </w:tcPr>
          <w:p>
            <w:r>
              <w:t>✅ Phù hợp vừa</w:t>
            </w:r>
          </w:p>
        </w:tc>
        <w:tc>
          <w:tcPr>
            <w:tcW w:type="dxa" w:w="0"/>
          </w:tcPr>
          <w:p>
            <w:r>
              <w:t>QC, ISO, kiểm tra NVL/SP</w:t>
            </w:r>
          </w:p>
        </w:tc>
        <w:tc>
          <w:tcPr>
            <w:tcW w:type="dxa" w:w="0"/>
          </w:tcPr>
          <w:p>
            <w:r>
              <w:rPr>
                <w:b/>
              </w:rPr>
              <w:t>Thiếu QC field, xử lý khiếu nại ngoài hiện trường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2.3 Các điểm đau chính (Pain points)</w:t>
      </w:r>
    </w:p>
    <w:p>
      <w:pPr>
        <w:pStyle w:val="Heading3"/>
      </w:pPr>
    </w:p>
    <w:p>
      <w:pPr>
        <w:pStyle w:val="ListNumber"/>
      </w:pPr>
      <w:r>
        <w:rPr>
          <w:b/>
        </w:rPr>
        <w:t>Chiết tính giá</w:t>
      </w:r>
      <w:r>
        <w:t xml:space="preserve"> không rõ ràng — ai tính, căn cứ, cách tính</w:t>
      </w:r>
    </w:p>
    <w:p>
      <w:pPr>
        <w:pStyle w:val="ListNumber"/>
      </w:pPr>
      <w:r>
        <w:rPr>
          <w:b/>
        </w:rPr>
        <w:t>Hẹn giao hàng</w:t>
      </w:r>
      <w:r>
        <w:t xml:space="preserve"> không chính thức — KH không biết chính xác khi nào nhận</w:t>
      </w:r>
    </w:p>
    <w:p>
      <w:pPr>
        <w:pStyle w:val="ListNumber"/>
      </w:pPr>
      <w:r>
        <w:rPr>
          <w:b/>
        </w:rPr>
        <w:t>Không phân loại đơn hàng</w:t>
      </w:r>
      <w:r>
        <w:t xml:space="preserve"> (mới/lặp/điều chỉnh) — khó ưu tiên</w:t>
      </w:r>
    </w:p>
    <w:p>
      <w:pPr>
        <w:pStyle w:val="ListNumber"/>
      </w:pPr>
      <w:r>
        <w:rPr>
          <w:b/>
        </w:rPr>
        <w:t>Không có SLA</w:t>
      </w:r>
      <w:r>
        <w:t xml:space="preserve"> thời gian xử lý từng bước</w:t>
      </w:r>
    </w:p>
    <w:p>
      <w:pPr>
        <w:pStyle w:val="ListNumber"/>
      </w:pPr>
      <w:r>
        <w:rPr>
          <w:b/>
        </w:rPr>
        <w:t>Quản lý mẫu màu</w:t>
      </w:r>
      <w:r>
        <w:t xml:space="preserve"> hoàn toàn thủ công</w:t>
      </w:r>
    </w:p>
    <w:p>
      <w:pPr>
        <w:pStyle w:val="ListNumber"/>
      </w:pPr>
      <w:r>
        <w:rPr>
          <w:b/>
        </w:rPr>
        <w:t>KTV hiện trường</w:t>
      </w:r>
      <w:r>
        <w:t xml:space="preserve"> không có hệ thống ghi nhận</w:t>
      </w:r>
    </w:p>
    <w:p>
      <w:pPr>
        <w:pStyle w:val="ListNumber"/>
      </w:pPr>
      <w:r>
        <w:rPr>
          <w:b/>
        </w:rPr>
        <w:t>Khiếu nại/sự cố</w:t>
      </w:r>
      <w:r>
        <w:t xml:space="preserve"> không được lưu vết có hệ thống</w:t>
      </w:r>
    </w:p>
    <w:p>
      <w:pPr>
        <w:pStyle w:val="ListNumber"/>
      </w:pPr>
      <w:r>
        <w:rPr>
          <w:b/>
        </w:rPr>
        <w:t>BOM/công thức pha chế</w:t>
      </w:r>
      <w:r>
        <w:t xml:space="preserve"> chưa vào hệ thống — mất thời gian tra cứu</w:t>
      </w:r>
    </w:p>
    <w:p>
      <w:pPr>
        <w:pStyle w:val="Heading2"/>
      </w:pPr>
      <w:r>
        <w:t>3. MỤC TIÊU &amp; PHẠM VI DỰ ÁN ERP</w:t>
      </w:r>
    </w:p>
    <w:p>
      <w:pPr>
        <w:pStyle w:val="Heading3"/>
      </w:pPr>
      <w:r>
        <w:t>3.1 Mục tiêu chiến lược</w:t>
      </w:r>
    </w:p>
    <w:p>
      <w:pPr>
        <w:pStyle w:val="ListNumber"/>
      </w:pPr>
      <w:r>
        <w:rPr>
          <w:b/>
        </w:rPr>
        <w:t>Tích hợp toàn bộ dữ liệu</w:t>
      </w:r>
      <w:r>
        <w:t xml:space="preserve"> trên một nền tảng duy nhất (không còn Excel rời rạc)</w:t>
      </w:r>
    </w:p>
    <w:p>
      <w:pPr>
        <w:pStyle w:val="ListNumber"/>
      </w:pPr>
      <w:r>
        <w:rPr>
          <w:b/>
        </w:rPr>
        <w:t>Tự động hoá chiết tính giá</w:t>
      </w:r>
      <w:r>
        <w:t xml:space="preserve"> — bảng giá chuẩn, CK theo SL, tự động tính</w:t>
      </w:r>
    </w:p>
    <w:p>
      <w:pPr>
        <w:pStyle w:val="ListNumber"/>
      </w:pPr>
      <w:r>
        <w:rPr>
          <w:b/>
        </w:rPr>
        <w:t>Kiểm soát hẹn giao hàng</w:t>
      </w:r>
      <w:r>
        <w:t xml:space="preserve"> — ngày giao dự kiến, cảnh báo trễ</w:t>
      </w:r>
    </w:p>
    <w:p>
      <w:pPr>
        <w:pStyle w:val="ListNumber"/>
      </w:pPr>
      <w:r>
        <w:rPr>
          <w:b/>
        </w:rPr>
        <w:t>Quản lý BOM / công thức</w:t>
      </w:r>
      <w:r>
        <w:t xml:space="preserve"> — lưu vết, tái tạo chính xác khi đặt lại</w:t>
      </w:r>
    </w:p>
    <w:p>
      <w:pPr>
        <w:pStyle w:val="ListNumber"/>
      </w:pPr>
      <w:r>
        <w:rPr>
          <w:b/>
        </w:rPr>
        <w:t>Kết nối kho-SX-bán hàng</w:t>
      </w:r>
      <w:r>
        <w:t xml:space="preserve"> — tồn kho realtime, cảnh báo thiếu NVL</w:t>
      </w:r>
    </w:p>
    <w:p>
      <w:pPr>
        <w:pStyle w:val="ListNumber"/>
      </w:pPr>
      <w:r>
        <w:rPr>
          <w:b/>
        </w:rPr>
        <w:t>Phân luồng xử lý đơn hàng</w:t>
      </w:r>
      <w:r>
        <w:t xml:space="preserve"> — phân loại, SLA, người phụ trách rõ ràng</w:t>
      </w:r>
    </w:p>
    <w:p>
      <w:pPr>
        <w:pStyle w:val="ListNumber"/>
      </w:pPr>
      <w:r>
        <w:rPr>
          <w:b/>
        </w:rPr>
        <w:t>Chuẩn bị nền tảng cho CRM</w:t>
      </w:r>
      <w:r>
        <w:t xml:space="preserve"> — quản lý KH, lịch sử, dịch vụ hiện trường</w:t>
      </w:r>
    </w:p>
    <w:p>
      <w:pPr>
        <w:pStyle w:val="Heading3"/>
      </w:pPr>
      <w:r>
        <w:t>3.2 Phạm vi dự án</w:t>
      </w:r>
    </w:p>
    <w:p>
      <w:r>
        <w:rPr>
          <w:b/>
        </w:rPr>
        <w:t>ERP — Triển khai giai đoạn 1 (core):</w:t>
      </w:r>
      <w:r>
        <w:t xml:space="preserve"> - INV (Quản lý kho — NVL, TP, lô, hạn dùng) - MFG (Quản lý sản xuất — BOM, lệnh SX, điều độ) - OM (Quản lý bán hàng — ĐH, giá, hẹn giao, công nợ) - PO (Quản lý mua hàng — NCC, PO, nhận hàng) - FIN (Quản lý tài chính — KT tổng hợp, tiền, TSCĐ, phải thu/phải trả) - QM (Quản lý chất lượng — QC đầu vào/trong SX/đầu ra)</w:t>
      </w:r>
    </w:p>
    <w:p>
      <w:r>
        <w:rPr>
          <w:b/>
        </w:rPr>
        <w:t>CRM — Triển khai sau (giai đoạn 2):</w:t>
      </w:r>
      <w:r>
        <w:t xml:space="preserve"> - Quản lý khách hàng (phân loại, lịch sử, tương tác) - Quản lý mẫu màu &amp; công thức pha màu - Quản lý KTV hiện trường - Quản lý sự cố &amp; khiếu nại - Báo giá kỹ thuật kèm quy trình sơn - Sản xuất Pilot</w:t>
      </w:r>
    </w:p>
    <w:p>
      <w:pPr>
        <w:pStyle w:val="Heading3"/>
      </w:pPr>
      <w:r>
        <w:t>3.3 Lưu ý về phạm vi</w:t>
      </w:r>
    </w:p>
    <w:p>
      <w:pPr>
        <w:pStyle w:val="ListBullet"/>
      </w:pPr>
      <w:r>
        <w:rPr>
          <w:b/>
        </w:rPr>
        <w:t>Không triển khai</w:t>
      </w:r>
      <w:r>
        <w:t>: LC/XNK, đại lý, NPP, bán lẻ, mua nội bộ, gia công ngoài</w:t>
      </w:r>
    </w:p>
    <w:p>
      <w:pPr>
        <w:pStyle w:val="ListBullet"/>
      </w:pPr>
      <w:r>
        <w:rPr>
          <w:b/>
        </w:rPr>
        <w:t>Giữ lại</w:t>
      </w:r>
      <w:r>
        <w:t>: Các tính năng lõi, lược bỏ module thừa để tối ưu chi phí</w:t>
      </w:r>
    </w:p>
    <w:p>
      <w:pPr>
        <w:pStyle w:val="ListBullet"/>
      </w:pPr>
      <w:r>
        <w:rPr>
          <w:b/>
        </w:rPr>
        <w:t>Ưu tiên Cloud ERP</w:t>
      </w:r>
      <w:r>
        <w:t xml:space="preserve"> (SaaS) — giảm chi phí hạ tầng, không cần IT riêng</w:t>
      </w:r>
    </w:p>
    <w:p>
      <w:pPr>
        <w:pStyle w:val="Heading2"/>
      </w:pPr>
      <w:r>
        <w:t>4. LỘ TRÌNH TRIỂN KHAI (6 PHA)</w:t>
      </w:r>
    </w:p>
    <w:p>
      <w:r>
        <w:rPr>
          <w:i/>
        </w:rPr>
        <w:t xml:space="preserve">Dự kiến tổng thời gian: </w:t>
      </w:r>
      <w:r>
        <w:rPr>
          <w:i/>
        </w:rPr>
        <w:t>4-5 tháng</w:t>
      </w:r>
      <w:r>
        <w:rPr>
          <w:i/>
        </w:rPr>
        <w:t xml:space="preserve"> (SME, ít tùy chỉnh, cloud)</w:t>
      </w:r>
    </w:p>
    <w:p>
      <w:pPr>
        <w:pStyle w:val="Heading3"/>
      </w:pPr>
      <w:r>
        <w:t>Phase 0: CHUẨN BỊ DỰ ÁN (2 tuần)</w:t>
      </w:r>
    </w:p>
    <w:p>
      <w:r>
        <w:rPr>
          <w:i/>
        </w:rPr>
        <w:t>Tham khảo tài liệu: Giai đoạn A — Chuẩn bị dự án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0"/>
          </w:tcPr>
          <w:p>
            <w:r>
              <w:t>Công việc</w:t>
            </w:r>
          </w:p>
        </w:tc>
        <w:tc>
          <w:tcPr>
            <w:tcW w:type="dxa" w:w="0"/>
          </w:tcPr>
          <w:p>
            <w:r>
              <w:t>Người phụ trách</w:t>
            </w:r>
          </w:p>
        </w:tc>
        <w:tc>
          <w:tcPr>
            <w:tcW w:type="dxa" w:w="0"/>
          </w:tcPr>
          <w:p>
            <w:r>
              <w:t>Đầu ra</w:t>
            </w:r>
          </w:p>
        </w:tc>
      </w:tr>
      <w:tr>
        <w:tc>
          <w:tcPr>
            <w:tcW w:type="dxa" w:w="0"/>
          </w:tcPr>
          <w:p>
            <w:r>
              <w:t>Thành lập Ban chỉ đạo dự án</w:t>
            </w:r>
          </w:p>
        </w:tc>
        <w:tc>
          <w:tcPr>
            <w:tcW w:type="dxa" w:w="0"/>
          </w:tcPr>
          <w:p>
            <w:r>
              <w:t>Giám đốc</w:t>
            </w:r>
          </w:p>
        </w:tc>
        <w:tc>
          <w:tcPr>
            <w:tcW w:type="dxa" w:w="0"/>
          </w:tcPr>
          <w:p>
            <w:r>
              <w:t>Quyết định thành lập</w:t>
            </w:r>
          </w:p>
        </w:tc>
      </w:tr>
      <w:tr>
        <w:tc>
          <w:tcPr>
            <w:tcW w:type="dxa" w:w="0"/>
          </w:tcPr>
          <w:p>
            <w:r>
              <w:t>Bổ nhiệm Giám đốc dự án (Executive Sponsor)</w:t>
            </w:r>
          </w:p>
        </w:tc>
        <w:tc>
          <w:tcPr>
            <w:tcW w:type="dxa" w:w="0"/>
          </w:tcPr>
          <w:p>
            <w:r>
              <w:t>Giám đốc</w:t>
            </w:r>
          </w:p>
        </w:tc>
        <w:tc>
          <w:tcPr>
            <w:tcW w:type="dxa" w:w="0"/>
          </w:tcPr>
          <w:p>
            <w:r>
              <w:t>Một người duy nhất có thẩm quyền</w:t>
            </w:r>
          </w:p>
        </w:tc>
      </w:tr>
      <w:tr>
        <w:tc>
          <w:tcPr>
            <w:tcW w:type="dxa" w:w="0"/>
          </w:tcPr>
          <w:p>
            <w:r>
              <w:t>Bổ nhiệm Quản lý dự án (PM)</w:t>
            </w:r>
          </w:p>
        </w:tc>
        <w:tc>
          <w:tcPr>
            <w:tcW w:type="dxa" w:w="0"/>
          </w:tcPr>
          <w:p>
            <w:r>
              <w:t>Giám đốc</w:t>
            </w:r>
          </w:p>
        </w:tc>
        <w:tc>
          <w:tcPr>
            <w:tcW w:type="dxa" w:w="0"/>
          </w:tcPr>
          <w:p>
            <w:r>
              <w:t>Điều phối toàn bộ dự án</w:t>
            </w:r>
          </w:p>
        </w:tc>
      </w:tr>
      <w:tr>
        <w:tc>
          <w:tcPr>
            <w:tcW w:type="dxa" w:w="0"/>
          </w:tcPr>
          <w:p>
            <w:r>
              <w:t>Xác định Key Users từ các phòng ban</w:t>
            </w:r>
          </w:p>
        </w:tc>
        <w:tc>
          <w:tcPr>
            <w:tcW w:type="dxa" w:w="0"/>
          </w:tcPr>
          <w:p>
            <w:r>
              <w:t>PM + Trưởng phòng</w:t>
            </w:r>
          </w:p>
        </w:tc>
        <w:tc>
          <w:tcPr>
            <w:tcW w:type="dxa" w:w="0"/>
          </w:tcPr>
          <w:p>
            <w:r>
              <w:t>Danh sách Key Users</w:t>
            </w:r>
          </w:p>
        </w:tc>
      </w:tr>
      <w:tr>
        <w:tc>
          <w:tcPr>
            <w:tcW w:type="dxa" w:w="0"/>
          </w:tcPr>
          <w:p>
            <w:r>
              <w:t>Xác định mục tiêu &amp; phạm vi dự án</w:t>
            </w:r>
          </w:p>
        </w:tc>
        <w:tc>
          <w:tcPr>
            <w:tcW w:type="dxa" w:w="0"/>
          </w:tcPr>
          <w:p>
            <w:r>
              <w:t>PM + Key Users</w:t>
            </w:r>
          </w:p>
        </w:tc>
        <w:tc>
          <w:tcPr>
            <w:tcW w:type="dxa" w:w="0"/>
          </w:tcPr>
          <w:p>
            <w:r>
              <w:t>Charter dự án</w:t>
            </w:r>
          </w:p>
        </w:tc>
      </w:tr>
      <w:tr>
        <w:tc>
          <w:tcPr>
            <w:tcW w:type="dxa" w:w="0"/>
          </w:tcPr>
          <w:p>
            <w:r>
              <w:t>Xác định KPI đo lường thành công</w:t>
            </w:r>
          </w:p>
        </w:tc>
        <w:tc>
          <w:tcPr>
            <w:tcW w:type="dxa" w:w="0"/>
          </w:tcPr>
          <w:p>
            <w:r>
              <w:t>PM</w:t>
            </w:r>
          </w:p>
        </w:tc>
        <w:tc>
          <w:tcPr>
            <w:tcW w:type="dxa" w:w="0"/>
          </w:tcPr>
          <w:p>
            <w:r>
              <w:t>KPI dashboard</w:t>
            </w:r>
          </w:p>
        </w:tc>
      </w:tr>
      <w:tr>
        <w:tc>
          <w:tcPr>
            <w:tcW w:type="dxa" w:w="0"/>
          </w:tcPr>
          <w:p>
            <w:r>
              <w:t>Chọn nhà cung cấp ERP</w:t>
            </w:r>
          </w:p>
        </w:tc>
        <w:tc>
          <w:tcPr>
            <w:tcW w:type="dxa" w:w="0"/>
          </w:tcPr>
          <w:p>
            <w:r>
              <w:t>Ban chỉ đạo</w:t>
            </w:r>
          </w:p>
        </w:tc>
        <w:tc>
          <w:tcPr>
            <w:tcW w:type="dxa" w:w="0"/>
          </w:tcPr>
          <w:p>
            <w:r>
              <w:t>Hợp đồng triển khai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  <w:r>
        <w:rPr>
          <w:b/>
        </w:rPr>
        <w:t>KPI của dự án:</w:t>
      </w:r>
      <w:r>
        <w:t xml:space="preserve"> - ↓ 50% thời gian xử lý đơn hàng - ↓ 80% sai sót chiết tính giá - ✅ 100% đơn hàng có ngày giao dự kiến - ✅ 100% BOM/công thức được lưu trên hệ thống - ↓ 30% tồn kho chết (hết hạn dùng)</w:t>
      </w:r>
    </w:p>
    <w:p>
      <w:pPr>
        <w:pStyle w:val="Heading3"/>
      </w:pPr>
      <w:r>
        <w:t>Phase 1: KHẢO SÁT HIỆN TRẠNG &amp; BLUEPRINT (3 tuần)</w:t>
      </w:r>
    </w:p>
    <w:p>
      <w:r>
        <w:rPr>
          <w:i/>
        </w:rPr>
        <w:t>Tham khảo tài liệu: Giai đoạn B — Khảo sát hiện trạng và xây dựng quy trình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0"/>
          </w:tcPr>
          <w:p>
            <w:r>
              <w:t>Công việc</w:t>
            </w:r>
          </w:p>
        </w:tc>
        <w:tc>
          <w:tcPr>
            <w:tcW w:type="dxa" w:w="0"/>
          </w:tcPr>
          <w:p>
            <w:r>
              <w:t>Chi tiết</w:t>
            </w:r>
          </w:p>
        </w:tc>
      </w:tr>
      <w:tr>
        <w:tc>
          <w:tcPr>
            <w:tcW w:type="dxa" w:w="0"/>
          </w:tcPr>
          <w:p>
            <w:r>
              <w:t>Khảo sát chi tiết từng phân hệ</w:t>
            </w:r>
          </w:p>
        </w:tc>
        <w:tc>
          <w:tcPr>
            <w:tcW w:type="dxa" w:w="0"/>
          </w:tcPr>
          <w:p>
            <w:r>
              <w:t>Phỏng vấn Key Users theo questionnaire đã có (INV, MFG, OM, FIN, PO, QM)</w:t>
            </w:r>
          </w:p>
        </w:tc>
      </w:tr>
      <w:tr>
        <w:tc>
          <w:tcPr>
            <w:tcW w:type="dxa" w:w="0"/>
          </w:tcPr>
          <w:p>
            <w:r>
              <w:t>Vẽ sơ đồ quy trình hiện tại (As-Is)</w:t>
            </w:r>
          </w:p>
        </w:tc>
        <w:tc>
          <w:tcPr>
            <w:tcW w:type="dxa" w:w="0"/>
          </w:tcPr>
          <w:p>
            <w:r>
              <w:t>Dùng BPMN / flowchart</w:t>
            </w:r>
          </w:p>
        </w:tc>
      </w:tr>
      <w:tr>
        <w:tc>
          <w:tcPr>
            <w:tcW w:type="dxa" w:w="0"/>
          </w:tcPr>
          <w:p>
            <w:r>
              <w:t>Phân tích gap (khoảng cách)</w:t>
            </w:r>
          </w:p>
        </w:tc>
        <w:tc>
          <w:tcPr>
            <w:tcW w:type="dxa" w:w="0"/>
          </w:tcPr>
          <w:p>
            <w:r>
              <w:t>So sánh As-Is vs To-Be</w:t>
            </w:r>
          </w:p>
        </w:tc>
      </w:tr>
      <w:tr>
        <w:tc>
          <w:tcPr>
            <w:tcW w:type="dxa" w:w="0"/>
          </w:tcPr>
          <w:p>
            <w:r>
              <w:t>Xây dựng quy trình tối ưu (To-Be)</w:t>
            </w:r>
          </w:p>
        </w:tc>
        <w:tc>
          <w:tcPr>
            <w:tcW w:type="dxa" w:w="0"/>
          </w:tcPr>
          <w:p>
            <w:r>
              <w:t>Chuẩn hoá + cải tiến</w:t>
            </w:r>
          </w:p>
        </w:tc>
      </w:tr>
      <w:tr>
        <w:tc>
          <w:tcPr>
            <w:tcW w:type="dxa" w:w="0"/>
          </w:tcPr>
          <w:p>
            <w:r>
              <w:t>Đề xuất mô hình triển khai</w:t>
            </w:r>
          </w:p>
        </w:tc>
        <w:tc>
          <w:tcPr>
            <w:tcW w:type="dxa" w:w="0"/>
          </w:tcPr>
          <w:p>
            <w:r>
              <w:t>Cloud ERP, Phased Rollout (ưu tiên)</w:t>
            </w:r>
          </w:p>
        </w:tc>
      </w:tr>
      <w:tr>
        <w:tc>
          <w:tcPr>
            <w:tcW w:type="dxa" w:w="0"/>
          </w:tcPr>
          <w:p>
            <w:r>
              <w:t>Xây dựng Blueprint</w:t>
            </w:r>
          </w:p>
        </w:tc>
        <w:tc>
          <w:tcPr>
            <w:tcW w:type="dxa" w:w="0"/>
          </w:tcPr>
          <w:p>
            <w:r>
              <w:t>Tài liệu thiết kế tổng thể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  <w:r>
        <w:rPr>
          <w:b/>
        </w:rPr>
        <w:t>Điểm đặc thù cần xử lý cho BTChem (trong Blueprint):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0"/>
          </w:tcPr>
          <w:p>
            <w:r>
              <w:t>Nội dung</w:t>
            </w:r>
          </w:p>
        </w:tc>
        <w:tc>
          <w:tcPr>
            <w:tcW w:type="dxa" w:w="0"/>
          </w:tcPr>
          <w:p>
            <w:r>
              <w:t>Giải pháp đề xuất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Phân loại ĐH</w:t>
            </w:r>
            <w:r>
              <w:t xml:space="preserve"> (mới/lặp/điều chỉnh)</w:t>
            </w:r>
          </w:p>
        </w:tc>
        <w:tc>
          <w:tcPr>
            <w:tcW w:type="dxa" w:w="0"/>
          </w:tcPr>
          <w:p>
            <w:r>
              <w:t xml:space="preserve">Thêm trường </w:t>
            </w:r>
            <w:r>
              <w:rPr>
                <w:rFonts w:ascii="Mono" w:hAnsi="Mono"/>
              </w:rPr>
              <w:t>Loại đơn hàng</w:t>
            </w:r>
            <w:r>
              <w:t xml:space="preserve"> trên OM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Chiết tính giá tự động</w:t>
            </w:r>
          </w:p>
        </w:tc>
        <w:tc>
          <w:tcPr>
            <w:tcW w:type="dxa" w:w="0"/>
          </w:tcPr>
          <w:p>
            <w:r>
              <w:t>Bảng giá chuẩn theo KH + SL + CK → tự động tính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Hẹn giao hàng</w:t>
            </w:r>
          </w:p>
        </w:tc>
        <w:tc>
          <w:tcPr>
            <w:tcW w:type="dxa" w:w="0"/>
          </w:tcPr>
          <w:p>
            <w:r>
              <w:t xml:space="preserve">Thêm trường </w:t>
            </w:r>
            <w:r>
              <w:rPr>
                <w:rFonts w:ascii="Mono" w:hAnsi="Mono"/>
              </w:rPr>
              <w:t>Ngày giao dự kiến</w:t>
            </w:r>
            <w:r>
              <w:t>, tính dựa trên Tồn kho + TG SX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BOM / Công thức</w:t>
            </w:r>
          </w:p>
        </w:tc>
        <w:tc>
          <w:tcPr>
            <w:tcW w:type="dxa" w:w="0"/>
          </w:tcPr>
          <w:p>
            <w:r>
              <w:t>Tạo master BOM cho từng sản phẩm, link với định mức NVL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Phân quyền duyệt giá</w:t>
            </w:r>
          </w:p>
        </w:tc>
        <w:tc>
          <w:tcPr>
            <w:tcW w:type="dxa" w:w="0"/>
          </w:tcPr>
          <w:p>
            <w:r>
              <w:t>Theo hạn mức (vd: dưới X% CK → PKD duyệt, trên X% → GĐ duyệt)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QC field</w:t>
            </w:r>
          </w:p>
        </w:tc>
        <w:tc>
          <w:tcPr>
            <w:tcW w:type="dxa" w:w="0"/>
          </w:tcPr>
          <w:p>
            <w:r>
              <w:t>Kết nối KTV hiện trường → ghi nhận → CRM (Phase 2)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Phase 2: THIẾT KẾ &amp; PHÁT TRIỂN (4 tuần)</w:t>
      </w:r>
    </w:p>
    <w:p>
      <w:pPr>
        <w:pStyle w:val="Heading3"/>
      </w:pPr>
    </w:p>
    <w:p>
      <w:r>
        <w:rPr>
          <w:i/>
        </w:rPr>
        <w:t>Tham khảo tài liệu: Giai đoạn C — Thiết kế và triển khai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0"/>
          </w:tcPr>
          <w:p>
            <w:r>
              <w:t>Công việc</w:t>
            </w:r>
          </w:p>
        </w:tc>
        <w:tc>
          <w:tcPr>
            <w:tcW w:type="dxa" w:w="0"/>
          </w:tcPr>
          <w:p>
            <w:r>
              <w:t>Chi tiết</w:t>
            </w:r>
          </w:p>
        </w:tc>
      </w:tr>
      <w:tr>
        <w:tc>
          <w:tcPr>
            <w:tcW w:type="dxa" w:w="0"/>
          </w:tcPr>
          <w:p>
            <w:r>
              <w:t>Cấu hình hệ thống theo Blueprint</w:t>
            </w:r>
          </w:p>
        </w:tc>
        <w:tc>
          <w:tcPr>
            <w:tcW w:type="dxa" w:w="0"/>
          </w:tcPr>
          <w:p>
            <w:r>
              <w:t>Vendor thực hiện, Key Users kiểm tra</w:t>
            </w:r>
          </w:p>
        </w:tc>
      </w:tr>
      <w:tr>
        <w:tc>
          <w:tcPr>
            <w:tcW w:type="dxa" w:w="0"/>
          </w:tcPr>
          <w:p>
            <w:r>
              <w:t>Thiết lập master data</w:t>
            </w:r>
          </w:p>
        </w:tc>
        <w:tc>
          <w:tcPr>
            <w:tcW w:type="dxa" w:w="0"/>
          </w:tcPr>
          <w:p>
            <w:r>
              <w:t>Mã vật tư, mã KH, mã NCC, BOM, bảng giá</w:t>
            </w:r>
          </w:p>
        </w:tc>
      </w:tr>
      <w:tr>
        <w:tc>
          <w:tcPr>
            <w:tcW w:type="dxa" w:w="0"/>
          </w:tcPr>
          <w:p>
            <w:r>
              <w:t>Phân quyền người dùng</w:t>
            </w:r>
          </w:p>
        </w:tc>
        <w:tc>
          <w:tcPr>
            <w:tcW w:type="dxa" w:w="0"/>
          </w:tcPr>
          <w:p>
            <w:r>
              <w:t>Vai trò, quyền, hạn mức duyệt</w:t>
            </w:r>
          </w:p>
        </w:tc>
      </w:tr>
      <w:tr>
        <w:tc>
          <w:tcPr>
            <w:tcW w:type="dxa" w:w="0"/>
          </w:tcPr>
          <w:p>
            <w:r>
              <w:t>Tạo báo cáo &amp; dashboard</w:t>
            </w:r>
          </w:p>
        </w:tc>
        <w:tc>
          <w:tcPr>
            <w:tcW w:type="dxa" w:w="0"/>
          </w:tcPr>
          <w:p>
            <w:r>
              <w:t>Các báo cáo yêu cầu từ khảo sát</w:t>
            </w:r>
          </w:p>
        </w:tc>
      </w:tr>
      <w:tr>
        <w:tc>
          <w:tcPr>
            <w:tcW w:type="dxa" w:w="0"/>
          </w:tcPr>
          <w:p>
            <w:r>
              <w:t>Migration dữ liệu</w:t>
            </w:r>
          </w:p>
        </w:tc>
        <w:tc>
          <w:tcPr>
            <w:tcW w:type="dxa" w:w="0"/>
          </w:tcPr>
          <w:p>
            <w:r>
              <w:t>Chỉ migrate dữ liệu cần thiết từ FAST + Excel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Không tùy chỉnh quá mức</w:t>
            </w:r>
          </w:p>
        </w:tc>
        <w:tc>
          <w:tcPr>
            <w:tcW w:type="dxa" w:w="0"/>
          </w:tcPr>
          <w:p>
            <w:r>
              <w:t>⚠️ Áp dụng quy trình chuẩn của ERP, chỉ tùy chỉnh khi thực sự cần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Phase 3: KIỂM THỬ (3 tuần)</w:t>
      </w:r>
    </w:p>
    <w:p>
      <w:pPr>
        <w:pStyle w:val="Heading3"/>
      </w:pPr>
    </w:p>
    <w:p>
      <w:r>
        <w:rPr>
          <w:i/>
        </w:rPr>
        <w:t>Tham khảo tài liệu: C — Vận hành thử (mục 04)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0"/>
          </w:tcPr>
          <w:p>
            <w:r>
              <w:t>Hạng mục</w:t>
            </w:r>
          </w:p>
        </w:tc>
        <w:tc>
          <w:tcPr>
            <w:tcW w:type="dxa" w:w="0"/>
          </w:tcPr>
          <w:p>
            <w:r>
              <w:t>Thời gian</w:t>
            </w:r>
          </w:p>
        </w:tc>
        <w:tc>
          <w:tcPr>
            <w:tcW w:type="dxa" w:w="0"/>
          </w:tcPr>
          <w:p>
            <w:r>
              <w:t>Mô tả</w:t>
            </w:r>
          </w:p>
        </w:tc>
      </w:tr>
      <w:tr>
        <w:tc>
          <w:tcPr>
            <w:tcW w:type="dxa" w:w="0"/>
          </w:tcPr>
          <w:p>
            <w:r>
              <w:t>Unit test</w:t>
            </w:r>
          </w:p>
        </w:tc>
        <w:tc>
          <w:tcPr>
            <w:tcW w:type="dxa" w:w="0"/>
          </w:tcPr>
          <w:p>
            <w:r>
              <w:t>Tuần 1</w:t>
            </w:r>
          </w:p>
        </w:tc>
        <w:tc>
          <w:tcPr>
            <w:tcW w:type="dxa" w:w="0"/>
          </w:tcPr>
          <w:p>
            <w:r>
              <w:t>Test từng module riêng lẻ</w:t>
            </w:r>
          </w:p>
        </w:tc>
      </w:tr>
      <w:tr>
        <w:tc>
          <w:tcPr>
            <w:tcW w:type="dxa" w:w="0"/>
          </w:tcPr>
          <w:p>
            <w:r>
              <w:t>Integration test</w:t>
            </w:r>
          </w:p>
        </w:tc>
        <w:tc>
          <w:tcPr>
            <w:tcW w:type="dxa" w:w="0"/>
          </w:tcPr>
          <w:p>
            <w:r>
              <w:t>Tuần 2</w:t>
            </w:r>
          </w:p>
        </w:tc>
        <w:tc>
          <w:tcPr>
            <w:tcW w:type="dxa" w:w="0"/>
          </w:tcPr>
          <w:p>
            <w:r>
              <w:t>Test kết nối giữa các module (Kho→SX→Bán)</w:t>
            </w:r>
          </w:p>
        </w:tc>
      </w:tr>
      <w:tr>
        <w:tc>
          <w:tcPr>
            <w:tcW w:type="dxa" w:w="0"/>
          </w:tcPr>
          <w:p>
            <w:r>
              <w:t>UAT (User Acceptance Test)</w:t>
            </w:r>
          </w:p>
        </w:tc>
        <w:tc>
          <w:tcPr>
            <w:tcW w:type="dxa" w:w="0"/>
          </w:tcPr>
          <w:p>
            <w:r>
              <w:t>Tuần 3</w:t>
            </w:r>
          </w:p>
        </w:tc>
        <w:tc>
          <w:tcPr>
            <w:tcW w:type="dxa" w:w="0"/>
          </w:tcPr>
          <w:p>
            <w:r>
              <w:t>Key Users test kịch bản thực tế</w:t>
            </w:r>
          </w:p>
        </w:tc>
      </w:tr>
      <w:tr>
        <w:tc>
          <w:tcPr>
            <w:tcW w:type="dxa" w:w="0"/>
          </w:tcPr>
          <w:p>
            <w:r>
              <w:t>Pilot chạy song song</w:t>
            </w:r>
          </w:p>
        </w:tc>
        <w:tc>
          <w:tcPr>
            <w:tcW w:type="dxa" w:w="0"/>
          </w:tcPr>
          <w:p>
            <w:r>
              <w:t>Tuần 3</w:t>
            </w:r>
          </w:p>
        </w:tc>
        <w:tc>
          <w:tcPr>
            <w:tcW w:type="dxa" w:w="0"/>
          </w:tcPr>
          <w:p>
            <w:r>
              <w:t>Chạy song song FAST + ERP mới (1 tuần)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  <w:r>
        <w:rPr>
          <w:b/>
        </w:rPr>
        <w:t>Kịch bản test chính cho BTChem:</w:t>
      </w:r>
      <w:r>
        <w:t xml:space="preserve"> 1. Tạo ĐH mới → Chiết tính giá → Kiểm tra tồn → Hẹn giao 2. Tạo lệnh SX từ ĐH → BOM → Cấp phát NVL → SX → Nhập kho TP 3. Mua hàng → Nhập kho → QC → Xuất NVL cho SX 4. Bán hàng → Giao → HĐ → Thu tiền → Theo dõi công nợ 5. Báo cáo tài chính cuối kỳ</w:t>
      </w:r>
    </w:p>
    <w:p>
      <w:pPr>
        <w:pStyle w:val="Heading3"/>
      </w:pPr>
      <w:r>
        <w:t>Phase 4: GO-LIVE (1 tuần)</w:t>
      </w:r>
    </w:p>
    <w:p>
      <w:r>
        <w:rPr>
          <w:i/>
        </w:rPr>
        <w:t>Tham khảo tài liệu: C — Go-live (mục 05)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0"/>
          </w:tcPr>
          <w:p>
            <w:r>
              <w:t>Công việc</w:t>
            </w:r>
          </w:p>
        </w:tc>
        <w:tc>
          <w:tcPr>
            <w:tcW w:type="dxa" w:w="0"/>
          </w:tcPr>
          <w:p>
            <w:r>
              <w:t>Mô tả</w:t>
            </w:r>
          </w:p>
        </w:tc>
      </w:tr>
      <w:tr>
        <w:tc>
          <w:tcPr>
            <w:tcW w:type="dxa" w:w="0"/>
          </w:tcPr>
          <w:p>
            <w:r>
              <w:t>Chọn phương pháp</w:t>
            </w:r>
          </w:p>
        </w:tc>
        <w:tc>
          <w:tcPr>
            <w:tcW w:type="dxa" w:w="0"/>
          </w:tcPr>
          <w:p>
            <w:r>
              <w:rPr>
                <w:b/>
              </w:rPr>
              <w:t>Phased Rollout</w:t>
            </w:r>
            <w:r>
              <w:t xml:space="preserve"> — triển khai INV+PO trước (tuần 1), sau đó MFG (tuần 2), OM+FIN (tuần 3)</w:t>
            </w:r>
          </w:p>
        </w:tc>
      </w:tr>
      <w:tr>
        <w:tc>
          <w:tcPr>
            <w:tcW w:type="dxa" w:w="0"/>
          </w:tcPr>
          <w:p>
            <w:r>
              <w:t>Migration dữ liệu cuối</w:t>
            </w:r>
          </w:p>
        </w:tc>
        <w:tc>
          <w:tcPr>
            <w:tcW w:type="dxa" w:w="0"/>
          </w:tcPr>
          <w:p>
            <w:r>
              <w:t>Chốt số liệu từ FAST, nhập lên ERP</w:t>
            </w:r>
          </w:p>
        </w:tc>
      </w:tr>
      <w:tr>
        <w:tc>
          <w:tcPr>
            <w:tcW w:type="dxa" w:w="0"/>
          </w:tcPr>
          <w:p>
            <w:r>
              <w:t>Đào tạo Key Users</w:t>
            </w:r>
          </w:p>
        </w:tc>
        <w:tc>
          <w:tcPr>
            <w:tcW w:type="dxa" w:w="0"/>
          </w:tcPr>
          <w:p>
            <w:r>
              <w:t>Vendor đào tạo → Key Users đào tạo lại cho nhân viên</w:t>
            </w:r>
          </w:p>
        </w:tc>
      </w:tr>
      <w:tr>
        <w:tc>
          <w:tcPr>
            <w:tcW w:type="dxa" w:w="0"/>
          </w:tcPr>
          <w:p>
            <w:r>
              <w:t>Cắt FAST</w:t>
            </w:r>
          </w:p>
        </w:tc>
        <w:tc>
          <w:tcPr>
            <w:tcW w:type="dxa" w:w="0"/>
          </w:tcPr>
          <w:p>
            <w:r>
              <w:t>Sau khi chạy ổn định 2 tuần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  <w:r>
        <w:rPr>
          <w:b/>
        </w:rPr>
        <w:t>Lý do chọn Phased Rollout thay vì Big Bang:</w:t>
      </w:r>
      <w:r>
        <w:t xml:space="preserve"> - BTChem là SME, cần thích nghi dần - Không muốn dừng SX khi chuyển đổi - Giảm rủi ro, cho phép điều chỉnh giữa các phase - Phù hợp với mô hình một người vận hành + AI</w:t>
      </w:r>
    </w:p>
    <w:p>
      <w:pPr>
        <w:pStyle w:val="Heading3"/>
      </w:pPr>
      <w:r>
        <w:t>Phase 5: HẬU GO-LIVE &amp; BẢO HÀNH (1 tháng)</w:t>
      </w:r>
    </w:p>
    <w:p>
      <w:r>
        <w:rPr>
          <w:i/>
        </w:rPr>
        <w:t>Tham khảo tài liệu: D — Nghiệm thu, E — Bảo hành và hỗ trợ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0"/>
          </w:tcPr>
          <w:p>
            <w:r>
              <w:t>Công việc</w:t>
            </w:r>
          </w:p>
        </w:tc>
        <w:tc>
          <w:tcPr>
            <w:tcW w:type="dxa" w:w="0"/>
          </w:tcPr>
          <w:p>
            <w:r>
              <w:t>Mô tả</w:t>
            </w:r>
          </w:p>
        </w:tc>
      </w:tr>
      <w:tr>
        <w:tc>
          <w:tcPr>
            <w:tcW w:type="dxa" w:w="0"/>
          </w:tcPr>
          <w:p>
            <w:r>
              <w:t>Hỗ trợ tại chỗ tuần đầu</w:t>
            </w:r>
          </w:p>
        </w:tc>
        <w:tc>
          <w:tcPr>
            <w:tcW w:type="dxa" w:w="0"/>
          </w:tcPr>
          <w:p>
            <w:r>
              <w:t>Vendor có mặt tại BTChem</w:t>
            </w:r>
          </w:p>
        </w:tc>
      </w:tr>
      <w:tr>
        <w:tc>
          <w:tcPr>
            <w:tcW w:type="dxa" w:w="0"/>
          </w:tcPr>
          <w:p>
            <w:r>
              <w:t>Helpdesk online</w:t>
            </w:r>
          </w:p>
        </w:tc>
        <w:tc>
          <w:tcPr>
            <w:tcW w:type="dxa" w:w="0"/>
          </w:tcPr>
          <w:p>
            <w:r>
              <w:t>Vendor hỗ trợ từ xa</w:t>
            </w:r>
          </w:p>
        </w:tc>
      </w:tr>
      <w:tr>
        <w:tc>
          <w:tcPr>
            <w:tcW w:type="dxa" w:w="0"/>
          </w:tcPr>
          <w:p>
            <w:r>
              <w:t>Thu thập feedback</w:t>
            </w:r>
          </w:p>
        </w:tc>
        <w:tc>
          <w:tcPr>
            <w:tcW w:type="dxa" w:w="0"/>
          </w:tcPr>
          <w:p>
            <w:r>
              <w:t>Key Users + người dùng cuối</w:t>
            </w:r>
          </w:p>
        </w:tc>
      </w:tr>
      <w:tr>
        <w:tc>
          <w:tcPr>
            <w:tcW w:type="dxa" w:w="0"/>
          </w:tcPr>
          <w:p>
            <w:r>
              <w:t>Đo lường KPI</w:t>
            </w:r>
          </w:p>
        </w:tc>
        <w:tc>
          <w:tcPr>
            <w:tcW w:type="dxa" w:w="0"/>
          </w:tcPr>
          <w:p>
            <w:r>
              <w:t>Đánh giá mức độ đạt mục tiêu</w:t>
            </w:r>
          </w:p>
        </w:tc>
      </w:tr>
      <w:tr>
        <w:tc>
          <w:tcPr>
            <w:tcW w:type="dxa" w:w="0"/>
          </w:tcPr>
          <w:p>
            <w:r>
              <w:t>Lên kế hoạch Phase 2</w:t>
            </w:r>
          </w:p>
        </w:tc>
        <w:tc>
          <w:tcPr>
            <w:tcW w:type="dxa" w:w="0"/>
          </w:tcPr>
          <w:p>
            <w:r>
              <w:t>CRM — tích hợp dịch vụ hiện trường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5. PHÂN TÁCH ERP vs CRM</w:t>
      </w:r>
    </w:p>
    <w:p>
      <w:pPr>
        <w:pStyle w:val="Heading2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0"/>
          </w:tcPr>
          <w:p>
            <w:r>
              <w:t>Hạng mục</w:t>
            </w:r>
          </w:p>
        </w:tc>
        <w:tc>
          <w:tcPr>
            <w:tcW w:type="dxa" w:w="0"/>
          </w:tcPr>
          <w:p>
            <w:r>
              <w:t>Giữ ERP (Phase 1)</w:t>
            </w:r>
          </w:p>
        </w:tc>
        <w:tc>
          <w:tcPr>
            <w:tcW w:type="dxa" w:w="0"/>
          </w:tcPr>
          <w:p>
            <w:r>
              <w:t>Dời CRM (Phase 2)</w:t>
            </w:r>
          </w:p>
        </w:tc>
      </w:tr>
      <w:tr>
        <w:tc>
          <w:tcPr>
            <w:tcW w:type="dxa" w:w="0"/>
          </w:tcPr>
          <w:p>
            <w:r>
              <w:t>Quy trình xử lý đơn đặt hàng</w:t>
            </w:r>
          </w:p>
        </w:tc>
        <w:tc>
          <w:tcPr>
            <w:tcW w:type="dxa" w:w="0"/>
          </w:tcPr>
          <w:p>
            <w:r>
              <w:t>✅</w:t>
            </w:r>
          </w:p>
        </w:tc>
        <w:tc>
          <w:tcPr>
            <w:tcW w:type="dxa" w:w="0"/>
          </w:tcPr>
          <w:p/>
        </w:tc>
      </w:tr>
      <w:tr>
        <w:tc>
          <w:tcPr>
            <w:tcW w:type="dxa" w:w="0"/>
          </w:tcPr>
          <w:p>
            <w:r>
              <w:t>Phân loại đơn hàng (mới/lặp/điều chỉnh)</w:t>
            </w:r>
          </w:p>
        </w:tc>
        <w:tc>
          <w:tcPr>
            <w:tcW w:type="dxa" w:w="0"/>
          </w:tcPr>
          <w:p>
            <w:r>
              <w:t>✅</w:t>
            </w:r>
          </w:p>
        </w:tc>
        <w:tc>
          <w:tcPr>
            <w:tcW w:type="dxa" w:w="0"/>
          </w:tcPr>
          <w:p/>
        </w:tc>
      </w:tr>
      <w:tr>
        <w:tc>
          <w:tcPr>
            <w:tcW w:type="dxa" w:w="0"/>
          </w:tcPr>
          <w:p>
            <w:r>
              <w:t>Kiểm tra tồn kho khi nhận ĐH</w:t>
            </w:r>
          </w:p>
        </w:tc>
        <w:tc>
          <w:tcPr>
            <w:tcW w:type="dxa" w:w="0"/>
          </w:tcPr>
          <w:p>
            <w:r>
              <w:t>✅</w:t>
            </w:r>
          </w:p>
        </w:tc>
        <w:tc>
          <w:tcPr>
            <w:tcW w:type="dxa" w:w="0"/>
          </w:tcPr>
          <w:p/>
        </w:tc>
      </w:tr>
      <w:tr>
        <w:tc>
          <w:tcPr>
            <w:tcW w:type="dxa" w:w="0"/>
          </w:tcPr>
          <w:p>
            <w:r>
              <w:t>Chiết tính giá (bảng giá chuẩn)</w:t>
            </w:r>
          </w:p>
        </w:tc>
        <w:tc>
          <w:tcPr>
            <w:tcW w:type="dxa" w:w="0"/>
          </w:tcPr>
          <w:p>
            <w:r>
              <w:t>✅</w:t>
            </w:r>
          </w:p>
        </w:tc>
        <w:tc>
          <w:tcPr>
            <w:tcW w:type="dxa" w:w="0"/>
          </w:tcPr>
          <w:p/>
        </w:tc>
      </w:tr>
      <w:tr>
        <w:tc>
          <w:tcPr>
            <w:tcW w:type="dxa" w:w="0"/>
          </w:tcPr>
          <w:p>
            <w:r>
              <w:t>Hẹn giao hàng &amp; theo dõi</w:t>
            </w:r>
          </w:p>
        </w:tc>
        <w:tc>
          <w:tcPr>
            <w:tcW w:type="dxa" w:w="0"/>
          </w:tcPr>
          <w:p>
            <w:r>
              <w:t>✅</w:t>
            </w:r>
          </w:p>
        </w:tc>
        <w:tc>
          <w:tcPr>
            <w:tcW w:type="dxa" w:w="0"/>
          </w:tcPr>
          <w:p/>
        </w:tc>
      </w:tr>
      <w:tr>
        <w:tc>
          <w:tcPr>
            <w:tcW w:type="dxa" w:w="0"/>
          </w:tcPr>
          <w:p>
            <w:r>
              <w:t>Xác nhận công nợ</w:t>
            </w:r>
          </w:p>
        </w:tc>
        <w:tc>
          <w:tcPr>
            <w:tcW w:type="dxa" w:w="0"/>
          </w:tcPr>
          <w:p>
            <w:r>
              <w:t>✅</w:t>
            </w:r>
          </w:p>
        </w:tc>
        <w:tc>
          <w:tcPr>
            <w:tcW w:type="dxa" w:w="0"/>
          </w:tcPr>
          <w:p/>
        </w:tc>
      </w:tr>
      <w:tr>
        <w:tc>
          <w:tcPr>
            <w:tcW w:type="dxa" w:w="0"/>
          </w:tcPr>
          <w:p>
            <w:r>
              <w:t>Cảnh báo trễ hạn giao hàng</w:t>
            </w:r>
          </w:p>
        </w:tc>
        <w:tc>
          <w:tcPr>
            <w:tcW w:type="dxa" w:w="0"/>
          </w:tcPr>
          <w:p>
            <w:r>
              <w:t>✅</w:t>
            </w:r>
          </w:p>
        </w:tc>
        <w:tc>
          <w:tcPr>
            <w:tcW w:type="dxa" w:w="0"/>
          </w:tcPr>
          <w:p/>
        </w:tc>
      </w:tr>
      <w:tr>
        <w:tc>
          <w:tcPr>
            <w:tcW w:type="dxa" w:w="0"/>
          </w:tcPr>
          <w:p>
            <w:r>
              <w:t>Bảng giá đặc thù theo KH (quote riêng)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  <w:tr>
        <w:tc>
          <w:tcPr>
            <w:tcW w:type="dxa" w:w="0"/>
          </w:tcPr>
          <w:p>
            <w:r>
              <w:t>Lịch sử gọi điện/zalo/email với KH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  <w:tr>
        <w:tc>
          <w:tcPr>
            <w:tcW w:type="dxa" w:w="0"/>
          </w:tcPr>
          <w:p>
            <w:r>
              <w:t>Báo giá kỹ thuật kèm quy trình sơn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  <w:tr>
        <w:tc>
          <w:tcPr>
            <w:tcW w:type="dxa" w:w="0"/>
          </w:tcPr>
          <w:p>
            <w:r>
              <w:t>Quản lý mẫu màu &amp; lịch sử công thức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  <w:tr>
        <w:tc>
          <w:tcPr>
            <w:tcW w:type="dxa" w:w="0"/>
          </w:tcPr>
          <w:p>
            <w:r>
              <w:t>Quản lý KTV hiện trường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  <w:tr>
        <w:tc>
          <w:tcPr>
            <w:tcW w:type="dxa" w:w="0"/>
          </w:tcPr>
          <w:p>
            <w:r>
              <w:t>Xử lý sự cố &amp; khiếu nại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  <w:tr>
        <w:tc>
          <w:tcPr>
            <w:tcW w:type="dxa" w:w="0"/>
          </w:tcPr>
          <w:p>
            <w:r>
              <w:t>Sản xuất Pilot &amp; duyệt mẫu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  <w:tr>
        <w:tc>
          <w:tcPr>
            <w:tcW w:type="dxa" w:w="0"/>
          </w:tcPr>
          <w:p>
            <w:r>
              <w:t>Hợp đồng &amp; tài liệu KH</w:t>
            </w:r>
          </w:p>
        </w:tc>
        <w:tc>
          <w:tcPr>
            <w:tcW w:type="dxa" w:w="0"/>
          </w:tcPr>
          <w:p/>
        </w:tc>
        <w:tc>
          <w:tcPr>
            <w:tcW w:type="dxa" w:w="0"/>
          </w:tcPr>
          <w:p>
            <w:r>
              <w:t>✅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6. NGÂN SÁCH &amp; NGUỒN LỰC DỰ KIẾN</w:t>
      </w:r>
    </w:p>
    <w:p>
      <w:pPr>
        <w:pStyle w:val="Heading2"/>
      </w:pPr>
    </w:p>
    <w:p>
      <w:r>
        <w:rPr>
          <w:i/>
        </w:rPr>
        <w:t>Tham khảo tài liệu phần "Dự tính chi phí"</w:t>
      </w:r>
    </w:p>
    <w:p>
      <w:pPr>
        <w:pStyle w:val="Heading3"/>
      </w:pPr>
      <w:r>
        <w:t>6.1 Chi phí ước tính (Cloud ERP — SaaS)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0"/>
          </w:tcPr>
          <w:p>
            <w:r>
              <w:t>Khoản mục</w:t>
            </w:r>
          </w:p>
        </w:tc>
        <w:tc>
          <w:tcPr>
            <w:tcW w:type="dxa" w:w="0"/>
          </w:tcPr>
          <w:p>
            <w:r>
              <w:t>Ước tính (VND)</w:t>
            </w:r>
          </w:p>
        </w:tc>
        <w:tc>
          <w:tcPr>
            <w:tcW w:type="dxa" w:w="0"/>
          </w:tcPr>
          <w:p>
            <w:r>
              <w:t>Ghi chú</w:t>
            </w:r>
          </w:p>
        </w:tc>
      </w:tr>
      <w:tr>
        <w:tc>
          <w:tcPr>
            <w:tcW w:type="dxa" w:w="0"/>
          </w:tcPr>
          <w:p>
            <w:r>
              <w:t>Phí thuê bao hàng tháng (10-15 users)</w:t>
            </w:r>
          </w:p>
        </w:tc>
        <w:tc>
          <w:tcPr>
            <w:tcW w:type="dxa" w:w="0"/>
          </w:tcPr>
          <w:p>
            <w:r>
              <w:t>5-15 triệu/tháng</w:t>
            </w:r>
          </w:p>
        </w:tc>
        <w:tc>
          <w:tcPr>
            <w:tcW w:type="dxa" w:w="0"/>
          </w:tcPr>
          <w:p>
            <w:r>
              <w:t>Tính theo đầu người</w:t>
            </w:r>
          </w:p>
        </w:tc>
      </w:tr>
      <w:tr>
        <w:tc>
          <w:tcPr>
            <w:tcW w:type="dxa" w:w="0"/>
          </w:tcPr>
          <w:p>
            <w:r>
              <w:t>Phí triển khai (khảo sát + cấu hình)</w:t>
            </w:r>
          </w:p>
        </w:tc>
        <w:tc>
          <w:tcPr>
            <w:tcW w:type="dxa" w:w="0"/>
          </w:tcPr>
          <w:p>
            <w:r>
              <w:t>20-50 triệu</w:t>
            </w:r>
          </w:p>
        </w:tc>
        <w:tc>
          <w:tcPr>
            <w:tcW w:type="dxa" w:w="0"/>
          </w:tcPr>
          <w:p>
            <w:r>
              <w:t>Một lần</w:t>
            </w:r>
          </w:p>
        </w:tc>
      </w:tr>
      <w:tr>
        <w:tc>
          <w:tcPr>
            <w:tcW w:type="dxa" w:w="0"/>
          </w:tcPr>
          <w:p>
            <w:r>
              <w:t>Phí đào tạo</w:t>
            </w:r>
          </w:p>
        </w:tc>
        <w:tc>
          <w:tcPr>
            <w:tcW w:type="dxa" w:w="0"/>
          </w:tcPr>
          <w:p>
            <w:r>
              <w:t>10-20 triệu</w:t>
            </w:r>
          </w:p>
        </w:tc>
        <w:tc>
          <w:tcPr>
            <w:tcW w:type="dxa" w:w="0"/>
          </w:tcPr>
          <w:p>
            <w:r>
              <w:t>Vendor hoặc tự đào tạo</w:t>
            </w:r>
          </w:p>
        </w:tc>
      </w:tr>
      <w:tr>
        <w:tc>
          <w:tcPr>
            <w:tcW w:type="dxa" w:w="0"/>
          </w:tcPr>
          <w:p>
            <w:r>
              <w:t>Phí migration dữ liệu</w:t>
            </w:r>
          </w:p>
        </w:tc>
        <w:tc>
          <w:tcPr>
            <w:tcW w:type="dxa" w:w="0"/>
          </w:tcPr>
          <w:p>
            <w:r>
              <w:t>5-10 triệu</w:t>
            </w:r>
          </w:p>
        </w:tc>
        <w:tc>
          <w:tcPr>
            <w:tcW w:type="dxa" w:w="0"/>
          </w:tcPr>
          <w:p>
            <w:r>
              <w:t>Từ FAST + Excel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Tổng chi phí năm 1</w:t>
            </w:r>
          </w:p>
        </w:tc>
        <w:tc>
          <w:tcPr>
            <w:tcW w:type="dxa" w:w="0"/>
          </w:tcPr>
          <w:p>
            <w:r>
              <w:rPr>
                <w:b/>
              </w:rPr>
              <w:t>~100-250 triệu</w:t>
            </w:r>
          </w:p>
        </w:tc>
        <w:tc>
          <w:tcPr>
            <w:tcW w:type="dxa" w:w="0"/>
          </w:tcPr>
          <w:p>
            <w:r>
              <w:t>Tuỳ chọn vendor &amp; module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6.2 Nhân sự nội bộ (BTChem)</w:t>
      </w:r>
    </w:p>
    <w:p>
      <w:pPr>
        <w:pStyle w:val="Heading3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0"/>
          </w:tcPr>
          <w:p>
            <w:r>
              <w:t>Vai trò</w:t>
            </w:r>
          </w:p>
        </w:tc>
        <w:tc>
          <w:tcPr>
            <w:tcW w:type="dxa" w:w="0"/>
          </w:tcPr>
          <w:p>
            <w:r>
              <w:t>Người</w:t>
            </w:r>
          </w:p>
        </w:tc>
        <w:tc>
          <w:tcPr>
            <w:tcW w:type="dxa" w:w="0"/>
          </w:tcPr>
          <w:p>
            <w:r>
              <w:t>Trách nhiệm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Giám đốc dự án</w:t>
            </w:r>
          </w:p>
        </w:tc>
        <w:tc>
          <w:tcPr>
            <w:tcW w:type="dxa" w:w="0"/>
          </w:tcPr>
          <w:p>
            <w:r>
              <w:t>Chủ DN</w:t>
            </w:r>
          </w:p>
        </w:tc>
        <w:tc>
          <w:tcPr>
            <w:tcW w:type="dxa" w:w="0"/>
          </w:tcPr>
          <w:p>
            <w:r>
              <w:t>Quyết định, phê duyệt, định hướng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Quản lý dự án</w:t>
            </w:r>
          </w:p>
        </w:tc>
        <w:tc>
          <w:tcPr>
            <w:tcW w:type="dxa" w:w="0"/>
          </w:tcPr>
          <w:p>
            <w:r>
              <w:t>1 người</w:t>
            </w:r>
          </w:p>
        </w:tc>
        <w:tc>
          <w:tcPr>
            <w:tcW w:type="dxa" w:w="0"/>
          </w:tcPr>
          <w:p>
            <w:r>
              <w:t>Điều phối, theo dõi tiến độ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Key User INV</w:t>
            </w:r>
          </w:p>
        </w:tc>
        <w:tc>
          <w:tcPr>
            <w:tcW w:type="dxa" w:w="0"/>
          </w:tcPr>
          <w:p>
            <w:r>
              <w:t>Thủ kho</w:t>
            </w:r>
          </w:p>
        </w:tc>
        <w:tc>
          <w:tcPr>
            <w:tcW w:type="dxa" w:w="0"/>
          </w:tcPr>
          <w:p>
            <w:r>
              <w:t>Master data kho, nhập/xuất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Key User MFG</w:t>
            </w:r>
          </w:p>
        </w:tc>
        <w:tc>
          <w:tcPr>
            <w:tcW w:type="dxa" w:w="0"/>
          </w:tcPr>
          <w:p>
            <w:r>
              <w:t>QC / Kỹ thuật</w:t>
            </w:r>
          </w:p>
        </w:tc>
        <w:tc>
          <w:tcPr>
            <w:tcW w:type="dxa" w:w="0"/>
          </w:tcPr>
          <w:p>
            <w:r>
              <w:t>BOM, lệnh SX, định mức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Key User OM</w:t>
            </w:r>
          </w:p>
        </w:tc>
        <w:tc>
          <w:tcPr>
            <w:tcW w:type="dxa" w:w="0"/>
          </w:tcPr>
          <w:p>
            <w:r>
              <w:t>PKD</w:t>
            </w:r>
          </w:p>
        </w:tc>
        <w:tc>
          <w:tcPr>
            <w:tcW w:type="dxa" w:w="0"/>
          </w:tcPr>
          <w:p>
            <w:r>
              <w:t>Đơn hàng, giá, KH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Key User FIN</w:t>
            </w:r>
          </w:p>
        </w:tc>
        <w:tc>
          <w:tcPr>
            <w:tcW w:type="dxa" w:w="0"/>
          </w:tcPr>
          <w:p>
            <w:r>
              <w:t>Kế toán</w:t>
            </w:r>
          </w:p>
        </w:tc>
        <w:tc>
          <w:tcPr>
            <w:tcW w:type="dxa" w:w="0"/>
          </w:tcPr>
          <w:p>
            <w:r>
              <w:t>Sổ sách, báo cáo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Key User PO</w:t>
            </w:r>
          </w:p>
        </w:tc>
        <w:tc>
          <w:tcPr>
            <w:tcW w:type="dxa" w:w="0"/>
          </w:tcPr>
          <w:p>
            <w:r>
              <w:t>Mua hàng</w:t>
            </w:r>
          </w:p>
        </w:tc>
        <w:tc>
          <w:tcPr>
            <w:tcW w:type="dxa" w:w="0"/>
          </w:tcPr>
          <w:p>
            <w:r>
              <w:t>NCC, PO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Key User QM</w:t>
            </w:r>
          </w:p>
        </w:tc>
        <w:tc>
          <w:tcPr>
            <w:tcW w:type="dxa" w:w="0"/>
          </w:tcPr>
          <w:p>
            <w:r>
              <w:t>QC Trưởng</w:t>
            </w:r>
          </w:p>
        </w:tc>
        <w:tc>
          <w:tcPr>
            <w:tcW w:type="dxa" w:w="0"/>
          </w:tcPr>
          <w:p>
            <w:r>
              <w:t>Tiêu chuẩn, chỉ tiêu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7. RỦI RO &amp; BIỆN PHÁP GIẢM THIỂU</w:t>
      </w:r>
    </w:p>
    <w:p>
      <w:pPr>
        <w:pStyle w:val="Heading2"/>
      </w:pPr>
    </w:p>
    <w:p>
      <w:r>
        <w:rPr>
          <w:i/>
        </w:rPr>
        <w:t>Tham khảo tài liệu: Nguyên nhân thất bại khi triển khai ERP (Panni)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0"/>
          </w:tcPr>
          <w:p>
            <w:r>
              <w:t>Rủi ro</w:t>
            </w:r>
          </w:p>
        </w:tc>
        <w:tc>
          <w:tcPr>
            <w:tcW w:type="dxa" w:w="0"/>
          </w:tcPr>
          <w:p>
            <w:r>
              <w:t>Khả năng</w:t>
            </w:r>
          </w:p>
        </w:tc>
        <w:tc>
          <w:tcPr>
            <w:tcW w:type="dxa" w:w="0"/>
          </w:tcPr>
          <w:p>
            <w:r>
              <w:t>Tác động</w:t>
            </w:r>
          </w:p>
        </w:tc>
        <w:tc>
          <w:tcPr>
            <w:tcW w:type="dxa" w:w="0"/>
          </w:tcPr>
          <w:p>
            <w:r>
              <w:t>Biện pháp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Thiếu buy-in từ chủ DN</w:t>
            </w:r>
          </w:p>
        </w:tc>
        <w:tc>
          <w:tcPr>
            <w:tcW w:type="dxa" w:w="0"/>
          </w:tcPr>
          <w:p>
            <w:r>
              <w:t>Thấp</w:t>
            </w:r>
          </w:p>
        </w:tc>
        <w:tc>
          <w:tcPr>
            <w:tcW w:type="dxa" w:w="0"/>
          </w:tcPr>
          <w:p>
            <w:r>
              <w:t>Rất cao</w:t>
            </w:r>
          </w:p>
        </w:tc>
        <w:tc>
          <w:tcPr>
            <w:tcW w:type="dxa" w:w="0"/>
          </w:tcPr>
          <w:p>
            <w:r>
              <w:t>Chủ DN làm Giám đốc dự án — cam kết từ đầu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Không chịu thay đổi quy trình cũ</w:t>
            </w:r>
          </w:p>
        </w:tc>
        <w:tc>
          <w:tcPr>
            <w:tcW w:type="dxa" w:w="0"/>
          </w:tcPr>
          <w:p>
            <w:r>
              <w:t>Trung bình</w:t>
            </w:r>
          </w:p>
        </w:tc>
        <w:tc>
          <w:tcPr>
            <w:tcW w:type="dxa" w:w="0"/>
          </w:tcPr>
          <w:p>
            <w:r>
              <w:t>Cao</w:t>
            </w:r>
          </w:p>
        </w:tc>
        <w:tc>
          <w:tcPr>
            <w:tcW w:type="dxa" w:w="0"/>
          </w:tcPr>
          <w:p>
            <w:r>
              <w:t>Áp dụng quy trình chuẩn ERP, hạn chế tùy chỉnh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Dữ liệu không sạch khi migration</w:t>
            </w:r>
          </w:p>
        </w:tc>
        <w:tc>
          <w:tcPr>
            <w:tcW w:type="dxa" w:w="0"/>
          </w:tcPr>
          <w:p>
            <w:r>
              <w:t>Cao</w:t>
            </w:r>
          </w:p>
        </w:tc>
        <w:tc>
          <w:tcPr>
            <w:tcW w:type="dxa" w:w="0"/>
          </w:tcPr>
          <w:p>
            <w:r>
              <w:t>Trung bình</w:t>
            </w:r>
          </w:p>
        </w:tc>
        <w:tc>
          <w:tcPr>
            <w:tcW w:type="dxa" w:w="0"/>
          </w:tcPr>
          <w:p>
            <w:r>
              <w:t>Làm sạch dữ liệu Excel trước, chỉ migrate dữ liệu cần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Thiếu Key Users tham gia</w:t>
            </w:r>
          </w:p>
        </w:tc>
        <w:tc>
          <w:tcPr>
            <w:tcW w:type="dxa" w:w="0"/>
          </w:tcPr>
          <w:p>
            <w:r>
              <w:t>Trung bình</w:t>
            </w:r>
          </w:p>
        </w:tc>
        <w:tc>
          <w:tcPr>
            <w:tcW w:type="dxa" w:w="0"/>
          </w:tcPr>
          <w:p>
            <w:r>
              <w:t>Cao</w:t>
            </w:r>
          </w:p>
        </w:tc>
        <w:tc>
          <w:tcPr>
            <w:tcW w:type="dxa" w:w="0"/>
          </w:tcPr>
          <w:p>
            <w:r>
              <w:t>Bố trí Key Users có quyền, có thời gian cho dự án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Chọn sai vendor</w:t>
            </w:r>
          </w:p>
        </w:tc>
        <w:tc>
          <w:tcPr>
            <w:tcW w:type="dxa" w:w="0"/>
          </w:tcPr>
          <w:p>
            <w:r>
              <w:t>Thấp</w:t>
            </w:r>
          </w:p>
        </w:tc>
        <w:tc>
          <w:tcPr>
            <w:tcW w:type="dxa" w:w="0"/>
          </w:tcPr>
          <w:p>
            <w:r>
              <w:t>Rất cao</w:t>
            </w:r>
          </w:p>
        </w:tc>
        <w:tc>
          <w:tcPr>
            <w:tcW w:type="dxa" w:w="0"/>
          </w:tcPr>
          <w:p>
            <w:r>
              <w:t>Tham khảo vendor đã triển khai cho SME ngành hoá chất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Tùy chỉnh quá nhiều</w:t>
            </w:r>
          </w:p>
        </w:tc>
        <w:tc>
          <w:tcPr>
            <w:tcW w:type="dxa" w:w="0"/>
          </w:tcPr>
          <w:p>
            <w:r>
              <w:t>Cao</w:t>
            </w:r>
          </w:p>
        </w:tc>
        <w:tc>
          <w:tcPr>
            <w:tcW w:type="dxa" w:w="0"/>
          </w:tcPr>
          <w:p>
            <w:r>
              <w:t>Cao</w:t>
            </w:r>
          </w:p>
        </w:tc>
        <w:tc>
          <w:tcPr>
            <w:tcW w:type="dxa" w:w="0"/>
          </w:tcPr>
          <w:p>
            <w:r>
              <w:t>Giữ quy trình chuẩn, chỉ custom tối thiểu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Không test đủ trước go-live</w:t>
            </w:r>
          </w:p>
        </w:tc>
        <w:tc>
          <w:tcPr>
            <w:tcW w:type="dxa" w:w="0"/>
          </w:tcPr>
          <w:p>
            <w:r>
              <w:t>Trung bình</w:t>
            </w:r>
          </w:p>
        </w:tc>
        <w:tc>
          <w:tcPr>
            <w:tcW w:type="dxa" w:w="0"/>
          </w:tcPr>
          <w:p>
            <w:r>
              <w:t>Cao</w:t>
            </w:r>
          </w:p>
        </w:tc>
        <w:tc>
          <w:tcPr>
            <w:tcW w:type="dxa" w:w="0"/>
          </w:tcPr>
          <w:p>
            <w:r>
              <w:t>Dành 3 tuần test + 1 tuần Pilot song song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8. PHỤ LỤC: CHECKLIST TRIỂN KHAI CHI TIẾT</w:t>
      </w:r>
    </w:p>
    <w:p>
      <w:pPr>
        <w:pStyle w:val="Heading2"/>
      </w:pPr>
    </w:p>
    <w:p>
      <w:pPr>
        <w:pStyle w:val="Heading3"/>
      </w:pPr>
      <w:r>
        <w:t>Giai đoạn 1 — ERP Core (Phase 1, ưu tiên CAO)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0"/>
          </w:tcPr>
          <w:p>
            <w:r>
              <w:t>STT</w:t>
            </w:r>
          </w:p>
        </w:tc>
        <w:tc>
          <w:tcPr>
            <w:tcW w:type="dxa" w:w="0"/>
          </w:tcPr>
          <w:p>
            <w:r>
              <w:t>Hạng mục</w:t>
            </w:r>
          </w:p>
        </w:tc>
        <w:tc>
          <w:tcPr>
            <w:tcW w:type="dxa" w:w="0"/>
          </w:tcPr>
          <w:p>
            <w:r>
              <w:t>Module</w:t>
            </w:r>
          </w:p>
        </w:tc>
        <w:tc>
          <w:tcPr>
            <w:tcW w:type="dxa" w:w="0"/>
          </w:tcPr>
          <w:p>
            <w:r>
              <w:t>Tuần</w:t>
            </w:r>
          </w:p>
        </w:tc>
        <w:tc>
          <w:tcPr>
            <w:tcW w:type="dxa" w:w="0"/>
          </w:tcPr>
          <w:p>
            <w:r>
              <w:t>Người phụ trách</w:t>
            </w:r>
          </w:p>
        </w:tc>
      </w:tr>
      <w:tr>
        <w:tc>
          <w:tcPr>
            <w:tcW w:type="dxa" w:w="0"/>
          </w:tcPr>
          <w:p>
            <w:r>
              <w:t>1</w:t>
            </w:r>
          </w:p>
        </w:tc>
        <w:tc>
          <w:tcPr>
            <w:tcW w:type="dxa" w:w="0"/>
          </w:tcPr>
          <w:p>
            <w:r>
              <w:t>QL kho NVL &amp; TP (nhập/xuất/tồn/lô/hạn dùng)</w:t>
            </w:r>
          </w:p>
        </w:tc>
        <w:tc>
          <w:tcPr>
            <w:tcW w:type="dxa" w:w="0"/>
          </w:tcPr>
          <w:p>
            <w:r>
              <w:t>INV</w:t>
            </w:r>
          </w:p>
        </w:tc>
        <w:tc>
          <w:tcPr>
            <w:tcW w:type="dxa" w:w="0"/>
          </w:tcPr>
          <w:p>
            <w:r>
              <w:t>1-2</w:t>
            </w:r>
          </w:p>
        </w:tc>
        <w:tc>
          <w:tcPr>
            <w:tcW w:type="dxa" w:w="0"/>
          </w:tcPr>
          <w:p>
            <w:r>
              <w:t>Thủ kho</w:t>
            </w:r>
          </w:p>
        </w:tc>
      </w:tr>
      <w:tr>
        <w:tc>
          <w:tcPr>
            <w:tcW w:type="dxa" w:w="0"/>
          </w:tcPr>
          <w:p>
            <w:r>
              <w:t>2</w:t>
            </w:r>
          </w:p>
        </w:tc>
        <w:tc>
          <w:tcPr>
            <w:tcW w:type="dxa" w:w="0"/>
          </w:tcPr>
          <w:p>
            <w:r>
              <w:t>QL BOM (công thức sản phẩm, định mức NVL)</w:t>
            </w:r>
          </w:p>
        </w:tc>
        <w:tc>
          <w:tcPr>
            <w:tcW w:type="dxa" w:w="0"/>
          </w:tcPr>
          <w:p>
            <w:r>
              <w:t>MFG</w:t>
            </w:r>
          </w:p>
        </w:tc>
        <w:tc>
          <w:tcPr>
            <w:tcW w:type="dxa" w:w="0"/>
          </w:tcPr>
          <w:p>
            <w:r>
              <w:t>2-3</w:t>
            </w:r>
          </w:p>
        </w:tc>
        <w:tc>
          <w:tcPr>
            <w:tcW w:type="dxa" w:w="0"/>
          </w:tcPr>
          <w:p>
            <w:r>
              <w:t>Kỹ thuật / QC</w:t>
            </w:r>
          </w:p>
        </w:tc>
      </w:tr>
      <w:tr>
        <w:tc>
          <w:tcPr>
            <w:tcW w:type="dxa" w:w="0"/>
          </w:tcPr>
          <w:p>
            <w:r>
              <w:t>3</w:t>
            </w:r>
          </w:p>
        </w:tc>
        <w:tc>
          <w:tcPr>
            <w:tcW w:type="dxa" w:w="0"/>
          </w:tcPr>
          <w:p>
            <w:r>
              <w:t>QL đơn hàng &amp; bán hàng (ĐH, giá, CK, hẹn giao)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3-4</w:t>
            </w:r>
          </w:p>
        </w:tc>
        <w:tc>
          <w:tcPr>
            <w:tcW w:type="dxa" w:w="0"/>
          </w:tcPr>
          <w:p>
            <w:r>
              <w:t>PKD</w:t>
            </w:r>
          </w:p>
        </w:tc>
      </w:tr>
      <w:tr>
        <w:tc>
          <w:tcPr>
            <w:tcW w:type="dxa" w:w="0"/>
          </w:tcPr>
          <w:p>
            <w:r>
              <w:t>4</w:t>
            </w:r>
          </w:p>
        </w:tc>
        <w:tc>
          <w:tcPr>
            <w:tcW w:type="dxa" w:w="0"/>
          </w:tcPr>
          <w:p>
            <w:r>
              <w:t>QL mua hàng &amp; NCC (PO, nhận hàng, kiểm tra)</w:t>
            </w:r>
          </w:p>
        </w:tc>
        <w:tc>
          <w:tcPr>
            <w:tcW w:type="dxa" w:w="0"/>
          </w:tcPr>
          <w:p>
            <w:r>
              <w:t>PO</w:t>
            </w:r>
          </w:p>
        </w:tc>
        <w:tc>
          <w:tcPr>
            <w:tcW w:type="dxa" w:w="0"/>
          </w:tcPr>
          <w:p>
            <w:r>
              <w:t>1-2</w:t>
            </w:r>
          </w:p>
        </w:tc>
        <w:tc>
          <w:tcPr>
            <w:tcW w:type="dxa" w:w="0"/>
          </w:tcPr>
          <w:p>
            <w:r>
              <w:t>Mua hàng</w:t>
            </w:r>
          </w:p>
        </w:tc>
      </w:tr>
      <w:tr>
        <w:tc>
          <w:tcPr>
            <w:tcW w:type="dxa" w:w="0"/>
          </w:tcPr>
          <w:p>
            <w:r>
              <w:t>5</w:t>
            </w:r>
          </w:p>
        </w:tc>
        <w:tc>
          <w:tcPr>
            <w:tcW w:type="dxa" w:w="0"/>
          </w:tcPr>
          <w:p>
            <w:r>
              <w:t>QL sản xuất (lệnh SX, điều độ, cấp phát NVL)</w:t>
            </w:r>
          </w:p>
        </w:tc>
        <w:tc>
          <w:tcPr>
            <w:tcW w:type="dxa" w:w="0"/>
          </w:tcPr>
          <w:p>
            <w:r>
              <w:t>MFG</w:t>
            </w:r>
          </w:p>
        </w:tc>
        <w:tc>
          <w:tcPr>
            <w:tcW w:type="dxa" w:w="0"/>
          </w:tcPr>
          <w:p>
            <w:r>
              <w:t>3-5</w:t>
            </w:r>
          </w:p>
        </w:tc>
        <w:tc>
          <w:tcPr>
            <w:tcW w:type="dxa" w:w="0"/>
          </w:tcPr>
          <w:p>
            <w:r>
              <w:t>KHSX</w:t>
            </w:r>
          </w:p>
        </w:tc>
      </w:tr>
      <w:tr>
        <w:tc>
          <w:tcPr>
            <w:tcW w:type="dxa" w:w="0"/>
          </w:tcPr>
          <w:p>
            <w:r>
              <w:t>6</w:t>
            </w:r>
          </w:p>
        </w:tc>
        <w:tc>
          <w:tcPr>
            <w:tcW w:type="dxa" w:w="0"/>
          </w:tcPr>
          <w:p>
            <w:r>
              <w:t>QL chất lượng (QC NVL, trong SX, TP)</w:t>
            </w:r>
          </w:p>
        </w:tc>
        <w:tc>
          <w:tcPr>
            <w:tcW w:type="dxa" w:w="0"/>
          </w:tcPr>
          <w:p>
            <w:r>
              <w:t>QM</w:t>
            </w:r>
          </w:p>
        </w:tc>
        <w:tc>
          <w:tcPr>
            <w:tcW w:type="dxa" w:w="0"/>
          </w:tcPr>
          <w:p>
            <w:r>
              <w:t>3-5</w:t>
            </w:r>
          </w:p>
        </w:tc>
        <w:tc>
          <w:tcPr>
            <w:tcW w:type="dxa" w:w="0"/>
          </w:tcPr>
          <w:p>
            <w:r>
              <w:t>QC Trưởng</w:t>
            </w:r>
          </w:p>
        </w:tc>
      </w:tr>
      <w:tr>
        <w:tc>
          <w:tcPr>
            <w:tcW w:type="dxa" w:w="0"/>
          </w:tcPr>
          <w:p>
            <w:r>
              <w:t>7</w:t>
            </w:r>
          </w:p>
        </w:tc>
        <w:tc>
          <w:tcPr>
            <w:tcW w:type="dxa" w:w="0"/>
          </w:tcPr>
          <w:p>
            <w:r>
              <w:t>KT tổng hợp, tiền, TSCĐ</w:t>
            </w:r>
          </w:p>
        </w:tc>
        <w:tc>
          <w:tcPr>
            <w:tcW w:type="dxa" w:w="0"/>
          </w:tcPr>
          <w:p>
            <w:r>
              <w:t>FIN</w:t>
            </w:r>
          </w:p>
        </w:tc>
        <w:tc>
          <w:tcPr>
            <w:tcW w:type="dxa" w:w="0"/>
          </w:tcPr>
          <w:p>
            <w:r>
              <w:t>4-6</w:t>
            </w:r>
          </w:p>
        </w:tc>
        <w:tc>
          <w:tcPr>
            <w:tcW w:type="dxa" w:w="0"/>
          </w:tcPr>
          <w:p>
            <w:r>
              <w:t>Kế toán</w:t>
            </w:r>
          </w:p>
        </w:tc>
      </w:tr>
      <w:tr>
        <w:tc>
          <w:tcPr>
            <w:tcW w:type="dxa" w:w="0"/>
          </w:tcPr>
          <w:p>
            <w:r>
              <w:t>8</w:t>
            </w:r>
          </w:p>
        </w:tc>
        <w:tc>
          <w:tcPr>
            <w:tcW w:type="dxa" w:w="0"/>
          </w:tcPr>
          <w:p>
            <w:r>
              <w:t>KT phải thu / phải trả</w:t>
            </w:r>
          </w:p>
        </w:tc>
        <w:tc>
          <w:tcPr>
            <w:tcW w:type="dxa" w:w="0"/>
          </w:tcPr>
          <w:p>
            <w:r>
              <w:t>FIN</w:t>
            </w:r>
          </w:p>
        </w:tc>
        <w:tc>
          <w:tcPr>
            <w:tcW w:type="dxa" w:w="0"/>
          </w:tcPr>
          <w:p>
            <w:r>
              <w:t>4-6</w:t>
            </w:r>
          </w:p>
        </w:tc>
        <w:tc>
          <w:tcPr>
            <w:tcW w:type="dxa" w:w="0"/>
          </w:tcPr>
          <w:p>
            <w:r>
              <w:t>Kế toán</w:t>
            </w:r>
          </w:p>
        </w:tc>
      </w:tr>
      <w:tr>
        <w:tc>
          <w:tcPr>
            <w:tcW w:type="dxa" w:w="0"/>
          </w:tcPr>
          <w:p>
            <w:r>
              <w:t>9</w:t>
            </w:r>
          </w:p>
        </w:tc>
        <w:tc>
          <w:tcPr>
            <w:tcW w:type="dxa" w:w="0"/>
          </w:tcPr>
          <w:p>
            <w:r>
              <w:t>Xây dựng bảng giá chuẩn + chiết tính tự động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3</w:t>
            </w:r>
          </w:p>
        </w:tc>
        <w:tc>
          <w:tcPr>
            <w:tcW w:type="dxa" w:w="0"/>
          </w:tcPr>
          <w:p>
            <w:r>
              <w:t>PKD + Kế toán</w:t>
            </w:r>
          </w:p>
        </w:tc>
      </w:tr>
      <w:tr>
        <w:tc>
          <w:tcPr>
            <w:tcW w:type="dxa" w:w="0"/>
          </w:tcPr>
          <w:p>
            <w:r>
              <w:t>10</w:t>
            </w:r>
          </w:p>
        </w:tc>
        <w:tc>
          <w:tcPr>
            <w:tcW w:type="dxa" w:w="0"/>
          </w:tcPr>
          <w:p>
            <w:r>
              <w:t>Thêm trường phân loại đơn hàng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3</w:t>
            </w:r>
          </w:p>
        </w:tc>
        <w:tc>
          <w:tcPr>
            <w:tcW w:type="dxa" w:w="0"/>
          </w:tcPr>
          <w:p>
            <w:r>
              <w:t>Vendor</w:t>
            </w:r>
          </w:p>
        </w:tc>
      </w:tr>
      <w:tr>
        <w:tc>
          <w:tcPr>
            <w:tcW w:type="dxa" w:w="0"/>
          </w:tcPr>
          <w:p>
            <w:r>
              <w:t>11</w:t>
            </w:r>
          </w:p>
        </w:tc>
        <w:tc>
          <w:tcPr>
            <w:tcW w:type="dxa" w:w="0"/>
          </w:tcPr>
          <w:p>
            <w:r>
              <w:t>Quy định SLA từng bước xử lý ĐH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3</w:t>
            </w:r>
          </w:p>
        </w:tc>
        <w:tc>
          <w:tcPr>
            <w:tcW w:type="dxa" w:w="0"/>
          </w:tcPr>
          <w:p>
            <w:r>
              <w:t>PKD + GĐ</w:t>
            </w:r>
          </w:p>
        </w:tc>
      </w:tr>
      <w:tr>
        <w:tc>
          <w:tcPr>
            <w:tcW w:type="dxa" w:w="0"/>
          </w:tcPr>
          <w:p>
            <w:r>
              <w:t>12</w:t>
            </w:r>
          </w:p>
        </w:tc>
        <w:tc>
          <w:tcPr>
            <w:tcW w:type="dxa" w:w="0"/>
          </w:tcPr>
          <w:p>
            <w:r>
              <w:t>Thêm ngày giao dự kiến vào ĐH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3</w:t>
            </w:r>
          </w:p>
        </w:tc>
        <w:tc>
          <w:tcPr>
            <w:tcW w:type="dxa" w:w="0"/>
          </w:tcPr>
          <w:p>
            <w:r>
              <w:t>PKD</w:t>
            </w:r>
          </w:p>
        </w:tc>
      </w:tr>
      <w:tr>
        <w:tc>
          <w:tcPr>
            <w:tcW w:type="dxa" w:w="0"/>
          </w:tcPr>
          <w:p>
            <w:r>
              <w:t>13</w:t>
            </w:r>
          </w:p>
        </w:tc>
        <w:tc>
          <w:tcPr>
            <w:tcW w:type="dxa" w:w="0"/>
          </w:tcPr>
          <w:p>
            <w:r>
              <w:t>Phân quyền duyệt giá theo hạn mức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4</w:t>
            </w:r>
          </w:p>
        </w:tc>
        <w:tc>
          <w:tcPr>
            <w:tcW w:type="dxa" w:w="0"/>
          </w:tcPr>
          <w:p>
            <w:r>
              <w:t>GĐ + Vendor</w:t>
            </w:r>
          </w:p>
        </w:tc>
      </w:tr>
      <w:tr>
        <w:tc>
          <w:tcPr>
            <w:tcW w:type="dxa" w:w="0"/>
          </w:tcPr>
          <w:p>
            <w:r>
              <w:t>14</w:t>
            </w:r>
          </w:p>
        </w:tc>
        <w:tc>
          <w:tcPr>
            <w:tcW w:type="dxa" w:w="0"/>
          </w:tcPr>
          <w:p>
            <w:r>
              <w:t>Cảnh báo trễ hạn giao hàng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5</w:t>
            </w:r>
          </w:p>
        </w:tc>
        <w:tc>
          <w:tcPr>
            <w:tcW w:type="dxa" w:w="0"/>
          </w:tcPr>
          <w:p>
            <w:r>
              <w:t>Vendor</w:t>
            </w:r>
          </w:p>
        </w:tc>
      </w:tr>
      <w:tr>
        <w:tc>
          <w:tcPr>
            <w:tcW w:type="dxa" w:w="0"/>
          </w:tcPr>
          <w:p>
            <w:r>
              <w:t>15</w:t>
            </w:r>
          </w:p>
        </w:tc>
        <w:tc>
          <w:tcPr>
            <w:tcW w:type="dxa" w:w="0"/>
          </w:tcPr>
          <w:p>
            <w:r>
              <w:t>Ghi nhận người xử lý từng bước</w:t>
            </w:r>
          </w:p>
        </w:tc>
        <w:tc>
          <w:tcPr>
            <w:tcW w:type="dxa" w:w="0"/>
          </w:tcPr>
          <w:p>
            <w:r>
              <w:t>OM</w:t>
            </w:r>
          </w:p>
        </w:tc>
        <w:tc>
          <w:tcPr>
            <w:tcW w:type="dxa" w:w="0"/>
          </w:tcPr>
          <w:p>
            <w:r>
              <w:t>5</w:t>
            </w:r>
          </w:p>
        </w:tc>
        <w:tc>
          <w:tcPr>
            <w:tcW w:type="dxa" w:w="0"/>
          </w:tcPr>
          <w:p>
            <w:r>
              <w:t>Vendor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Giai đoạn 2 — CRM Service (Phase 2, ưu tiên TB)</w:t>
      </w:r>
    </w:p>
    <w:p>
      <w:pPr>
        <w:pStyle w:val="Heading3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0"/>
          </w:tcPr>
          <w:p>
            <w:r>
              <w:t>STT</w:t>
            </w:r>
          </w:p>
        </w:tc>
        <w:tc>
          <w:tcPr>
            <w:tcW w:type="dxa" w:w="0"/>
          </w:tcPr>
          <w:p>
            <w:r>
              <w:t>Hạng mục</w:t>
            </w:r>
          </w:p>
        </w:tc>
        <w:tc>
          <w:tcPr>
            <w:tcW w:type="dxa" w:w="0"/>
          </w:tcPr>
          <w:p>
            <w:r>
              <w:t>Mô-đun</w:t>
            </w:r>
          </w:p>
        </w:tc>
        <w:tc>
          <w:tcPr>
            <w:tcW w:type="dxa" w:w="0"/>
          </w:tcPr>
          <w:p>
            <w:r>
              <w:t>Dự kiến</w:t>
            </w:r>
          </w:p>
        </w:tc>
      </w:tr>
      <w:tr>
        <w:tc>
          <w:tcPr>
            <w:tcW w:type="dxa" w:w="0"/>
          </w:tcPr>
          <w:p>
            <w:r>
              <w:t>1</w:t>
            </w:r>
          </w:p>
        </w:tc>
        <w:tc>
          <w:tcPr>
            <w:tcW w:type="dxa" w:w="0"/>
          </w:tcPr>
          <w:p>
            <w:r>
              <w:t>Quản lý khách hàng (phân loại, lịch sử tương tác)</w:t>
            </w:r>
          </w:p>
        </w:tc>
        <w:tc>
          <w:tcPr>
            <w:tcW w:type="dxa" w:w="0"/>
          </w:tcPr>
          <w:p>
            <w:r>
              <w:t>CRM</w:t>
            </w:r>
          </w:p>
        </w:tc>
        <w:tc>
          <w:tcPr>
            <w:tcW w:type="dxa" w:w="0"/>
          </w:tcPr>
          <w:p>
            <w:r>
              <w:t>Sau Go-live 2 tháng</w:t>
            </w:r>
          </w:p>
        </w:tc>
      </w:tr>
      <w:tr>
        <w:tc>
          <w:tcPr>
            <w:tcW w:type="dxa" w:w="0"/>
          </w:tcPr>
          <w:p>
            <w:r>
              <w:t>2</w:t>
            </w:r>
          </w:p>
        </w:tc>
        <w:tc>
          <w:tcPr>
            <w:tcW w:type="dxa" w:w="0"/>
          </w:tcPr>
          <w:p>
            <w:r>
              <w:t>Quản lý mẫu màu &amp; công thức pha màu</w:t>
            </w:r>
          </w:p>
        </w:tc>
        <w:tc>
          <w:tcPr>
            <w:tcW w:type="dxa" w:w="0"/>
          </w:tcPr>
          <w:p>
            <w:r>
              <w:t>CRM</w:t>
            </w:r>
          </w:p>
        </w:tc>
        <w:tc>
          <w:tcPr>
            <w:tcW w:type="dxa" w:w="0"/>
          </w:tcPr>
          <w:p>
            <w:r>
              <w:t>Sau Go-live 2 tháng</w:t>
            </w:r>
          </w:p>
        </w:tc>
      </w:tr>
      <w:tr>
        <w:tc>
          <w:tcPr>
            <w:tcW w:type="dxa" w:w="0"/>
          </w:tcPr>
          <w:p>
            <w:r>
              <w:t>3</w:t>
            </w:r>
          </w:p>
        </w:tc>
        <w:tc>
          <w:tcPr>
            <w:tcW w:type="dxa" w:w="0"/>
          </w:tcPr>
          <w:p>
            <w:r>
              <w:t>Quản lý KTV hiện trường &amp; lịch đi NM</w:t>
            </w:r>
          </w:p>
        </w:tc>
        <w:tc>
          <w:tcPr>
            <w:tcW w:type="dxa" w:w="0"/>
          </w:tcPr>
          <w:p>
            <w:r>
              <w:t>CRM</w:t>
            </w:r>
          </w:p>
        </w:tc>
        <w:tc>
          <w:tcPr>
            <w:tcW w:type="dxa" w:w="0"/>
          </w:tcPr>
          <w:p>
            <w:r>
              <w:t>Sau Go-live 3 tháng</w:t>
            </w:r>
          </w:p>
        </w:tc>
      </w:tr>
      <w:tr>
        <w:tc>
          <w:tcPr>
            <w:tcW w:type="dxa" w:w="0"/>
          </w:tcPr>
          <w:p>
            <w:r>
              <w:t>4</w:t>
            </w:r>
          </w:p>
        </w:tc>
        <w:tc>
          <w:tcPr>
            <w:tcW w:type="dxa" w:w="0"/>
          </w:tcPr>
          <w:p>
            <w:r>
              <w:t>Quản lý sự cố &amp; khiếu nại chất lượng</w:t>
            </w:r>
          </w:p>
        </w:tc>
        <w:tc>
          <w:tcPr>
            <w:tcW w:type="dxa" w:w="0"/>
          </w:tcPr>
          <w:p>
            <w:r>
              <w:t>CRM</w:t>
            </w:r>
          </w:p>
        </w:tc>
        <w:tc>
          <w:tcPr>
            <w:tcW w:type="dxa" w:w="0"/>
          </w:tcPr>
          <w:p>
            <w:r>
              <w:t>Sau Go-live 3 tháng</w:t>
            </w:r>
          </w:p>
        </w:tc>
      </w:tr>
      <w:tr>
        <w:tc>
          <w:tcPr>
            <w:tcW w:type="dxa" w:w="0"/>
          </w:tcPr>
          <w:p>
            <w:r>
              <w:t>5</w:t>
            </w:r>
          </w:p>
        </w:tc>
        <w:tc>
          <w:tcPr>
            <w:tcW w:type="dxa" w:w="0"/>
          </w:tcPr>
          <w:p>
            <w:r>
              <w:t>Báo giá kỹ thuật kèm quy trình sơn</w:t>
            </w:r>
          </w:p>
        </w:tc>
        <w:tc>
          <w:tcPr>
            <w:tcW w:type="dxa" w:w="0"/>
          </w:tcPr>
          <w:p>
            <w:r>
              <w:t>CRM</w:t>
            </w:r>
          </w:p>
        </w:tc>
        <w:tc>
          <w:tcPr>
            <w:tcW w:type="dxa" w:w="0"/>
          </w:tcPr>
          <w:p>
            <w:r>
              <w:t>Sau Go-live 3 tháng</w:t>
            </w:r>
          </w:p>
        </w:tc>
      </w:tr>
      <w:tr>
        <w:tc>
          <w:tcPr>
            <w:tcW w:type="dxa" w:w="0"/>
          </w:tcPr>
          <w:p>
            <w:r>
              <w:t>6</w:t>
            </w:r>
          </w:p>
        </w:tc>
        <w:tc>
          <w:tcPr>
            <w:tcW w:type="dxa" w:w="0"/>
          </w:tcPr>
          <w:p>
            <w:r>
              <w:t>Sản xuất Pilot &amp; quản lý lô thử</w:t>
            </w:r>
          </w:p>
        </w:tc>
        <w:tc>
          <w:tcPr>
            <w:tcW w:type="dxa" w:w="0"/>
          </w:tcPr>
          <w:p>
            <w:r>
              <w:t>CRM</w:t>
            </w:r>
          </w:p>
        </w:tc>
        <w:tc>
          <w:tcPr>
            <w:tcW w:type="dxa" w:w="0"/>
          </w:tcPr>
          <w:p>
            <w:r>
              <w:t>Sau Go-live 4 tháng</w:t>
            </w:r>
          </w:p>
        </w:tc>
      </w:tr>
      <w:tr>
        <w:tc>
          <w:tcPr>
            <w:tcW w:type="dxa" w:w="0"/>
          </w:tcPr>
          <w:p>
            <w:r>
              <w:t>7</w:t>
            </w:r>
          </w:p>
        </w:tc>
        <w:tc>
          <w:tcPr>
            <w:tcW w:type="dxa" w:w="0"/>
          </w:tcPr>
          <w:p>
            <w:r>
              <w:t>Báo cáo phân tích &amp; dashboard</w:t>
            </w:r>
          </w:p>
        </w:tc>
        <w:tc>
          <w:tcPr>
            <w:tcW w:type="dxa" w:w="0"/>
          </w:tcPr>
          <w:p>
            <w:r>
              <w:t>ERP+CRM</w:t>
            </w:r>
          </w:p>
        </w:tc>
        <w:tc>
          <w:tcPr>
            <w:tcW w:type="dxa" w:w="0"/>
          </w:tcPr>
          <w:p>
            <w:r>
              <w:t>Sau Go-live 4 tháng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PHỤ LỤC: SO SÁNH PHƯƠNG PHÁP TRIỂN KHAI</w:t>
      </w:r>
    </w:p>
    <w:p>
      <w:pPr>
        <w:pStyle w:val="Heading2"/>
      </w:pPr>
    </w:p>
    <w:p>
      <w:r>
        <w:rPr>
          <w:i/>
        </w:rPr>
        <w:t>Tham khảo tài liệu — Phương pháp triển khai ERP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0"/>
          </w:tcPr>
          <w:p>
            <w:r>
              <w:t>Phương pháp</w:t>
            </w:r>
          </w:p>
        </w:tc>
        <w:tc>
          <w:tcPr>
            <w:tcW w:type="dxa" w:w="0"/>
          </w:tcPr>
          <w:p>
            <w:r>
              <w:t>Mô tả</w:t>
            </w:r>
          </w:p>
        </w:tc>
        <w:tc>
          <w:tcPr>
            <w:tcW w:type="dxa" w:w="0"/>
          </w:tcPr>
          <w:p>
            <w:r>
              <w:t>Phù hợp BTChem?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Big Bang</w:t>
            </w:r>
          </w:p>
        </w:tc>
        <w:tc>
          <w:tcPr>
            <w:tcW w:type="dxa" w:w="0"/>
          </w:tcPr>
          <w:p>
            <w:r>
              <w:t>Chuyển toàn bộ cùng lúc</w:t>
            </w:r>
          </w:p>
        </w:tc>
        <w:tc>
          <w:tcPr>
            <w:tcW w:type="dxa" w:w="0"/>
          </w:tcPr>
          <w:p>
            <w:r>
              <w:t>❌ Rủi ro cao cho SME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✅ Phased Rollout</w:t>
            </w:r>
          </w:p>
        </w:tc>
        <w:tc>
          <w:tcPr>
            <w:tcW w:type="dxa" w:w="0"/>
          </w:tcPr>
          <w:p>
            <w:r>
              <w:t>Từng module theo giai đoạn</w:t>
            </w:r>
          </w:p>
        </w:tc>
        <w:tc>
          <w:tcPr>
            <w:tcW w:type="dxa" w:w="0"/>
          </w:tcPr>
          <w:p>
            <w:r>
              <w:rPr>
                <w:b/>
              </w:rPr>
              <w:t>✅ Được chọn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Agile</w:t>
            </w:r>
          </w:p>
        </w:tc>
        <w:tc>
          <w:tcPr>
            <w:tcW w:type="dxa" w:w="0"/>
          </w:tcPr>
          <w:p>
            <w:r>
              <w:t>Sprint ngắn, linh hoạt</w:t>
            </w:r>
          </w:p>
        </w:tc>
        <w:tc>
          <w:tcPr>
            <w:tcW w:type="dxa" w:w="0"/>
          </w:tcPr>
          <w:p>
            <w:r>
              <w:t>⚠️ Có thể áp dụng cho Phase 2</w:t>
            </w:r>
          </w:p>
        </w:tc>
      </w:tr>
      <w:tr>
        <w:tc>
          <w:tcPr>
            <w:tcW w:type="dxa" w:w="0"/>
          </w:tcPr>
          <w:p>
            <w:r>
              <w:rPr>
                <w:b/>
              </w:rPr>
              <w:t>Parallel</w:t>
            </w:r>
          </w:p>
        </w:tc>
        <w:tc>
          <w:tcPr>
            <w:tcW w:type="dxa" w:w="0"/>
          </w:tcPr>
          <w:p>
            <w:r>
              <w:t>Chạy song song cũ + mới</w:t>
            </w:r>
          </w:p>
        </w:tc>
        <w:tc>
          <w:tcPr>
            <w:tcW w:type="dxa" w:w="0"/>
          </w:tcPr>
          <w:p>
            <w:r>
              <w:t>⚠️ Tốn tài nguyên, phù hợp Phase cuối</w:t>
            </w:r>
          </w:p>
        </w:tc>
      </w:tr>
    </w:tbl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Lộ trình Phased Rollout đề xuất:</w:t>
      </w:r>
    </w:p>
    <w:p>
      <w:pPr>
        <w:pStyle w:val="Heading3"/>
      </w:pPr>
    </w:p>
    <w:p>
      <w:r>
        <w:rPr>
          <w:rFonts w:ascii="Mono" w:hAnsi="Mono"/>
        </w:rPr>
        <w:t xml:space="preserve">Tháng 1     Tháng 2     Tháng 3     Tháng 4     Tháng 5
├──Phase 0──┤                           
             ├──Pha 1────┤                              
                         ├──Pha 2────┤                   
                                     ├──Pha 3────┤      
                                                  ├P4+P5┤
</w:t>
      </w:r>
    </w:p>
    <w:p>
      <w:r>
        <w:rPr>
          <w:b/>
        </w:rPr>
        <w:t>Thứ tự triển khai module:</w:t>
      </w:r>
      <w:r>
        <w:t xml:space="preserve"> 1. </w:t>
      </w:r>
      <w:r>
        <w:rPr>
          <w:b/>
        </w:rPr>
        <w:t>INV + PO</w:t>
      </w:r>
      <w:r>
        <w:t xml:space="preserve"> (Kho &amp; Mua hàng) — nền tảng dữ liệu 2. </w:t>
      </w:r>
      <w:r>
        <w:rPr>
          <w:b/>
        </w:rPr>
        <w:t>MFG + QM</w:t>
      </w:r>
      <w:r>
        <w:t xml:space="preserve"> (Sản xuất &amp; Chất lượng) — quy trình lõi 3. </w:t>
      </w:r>
      <w:r>
        <w:rPr>
          <w:b/>
        </w:rPr>
        <w:t>OM + FIN</w:t>
      </w:r>
      <w:r>
        <w:t xml:space="preserve"> (Bán hàng &amp; Kế toán) — kết nối dòng tiền 4. </w:t>
      </w:r>
      <w:r>
        <w:rPr>
          <w:b/>
        </w:rPr>
        <w:t>Báo cáo + Dashboard</w:t>
      </w:r>
      <w:r>
        <w:t xml:space="preserve"> — hoàn thiện</w:t>
      </w:r>
    </w:p>
    <w:p>
      <w:pPr>
        <w:pStyle w:val="Heading2"/>
      </w:pPr>
      <w:r>
        <w:t>TÀI LIỆU THAM KHẢO</w:t>
      </w:r>
    </w:p>
    <w:p>
      <w:pPr>
        <w:pStyle w:val="ListNumber"/>
      </w:pPr>
      <w:r>
        <w:t>Cẩm nang triển khai ERP — ERPViet / IZISolution (36 trang)</w:t>
      </w:r>
    </w:p>
    <w:p>
      <w:pPr>
        <w:pStyle w:val="ListNumber"/>
      </w:pPr>
      <w:r>
        <w:t>Phân tích phòng Kinh Doanh — BTChem (09/06/2026)</w:t>
      </w:r>
    </w:p>
    <w:p>
      <w:pPr>
        <w:pStyle w:val="ListNumber"/>
      </w:pPr>
      <w:r>
        <w:t>Đề xuất ERP cho BTChem — Khảo sát 6 phân hệ (INV, MFG, OM, FIN, PO, QM)</w:t>
      </w:r>
    </w:p>
    <w:p>
      <w:pPr>
        <w:pStyle w:val="ListNumber"/>
      </w:pPr>
      <w:r>
        <w:t>Nguyên nhân thất bại khi triển khai ERP — Panni Management</w:t>
      </w:r>
    </w:p>
    <w:p>
      <w:pPr>
        <w:pStyle w:val="ListNumber"/>
      </w:pPr>
      <w:r>
        <w:t>6 Key Phases of an ERP Implementation Plan — NetSuite</w:t>
      </w:r>
    </w:p>
    <w:p>
      <w:pPr>
        <w:pStyle w:val="ListNumber"/>
      </w:pPr>
      <w:r>
        <w:t>ERP for Chemical Manufacturing: 2026 Guide — Astra Canyon</w:t>
      </w:r>
    </w:p>
    <w:p>
      <w:r>
        <w:rPr>
          <w:i/>
        </w:rPr>
        <w:t>Đề cương được soạn ngày 09/06/2026, dựa trên khảo sát thực tế quy trình vận hành BTChem và tài liệu ERP tham khảo.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 c??ng tri?n khai ERP cho BTChem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