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3351B08B" w:rsidR="00E26736" w:rsidRDefault="002D0C02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MINH HƯNG TIẾN – MHT 71 GREY 10% - SAI MÀU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1D29D478" w14:textId="4A5B5BF9" w:rsidR="00757A79" w:rsidRDefault="002D0C02" w:rsidP="00F95435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Kỹ thuật kiểm tra trước sản xuất sơn màu MHT 71 Grey 10%</w:t>
      </w:r>
      <w:r w:rsidR="00757A79">
        <w:rPr>
          <w:rFonts w:ascii="Times New Roman" w:hAnsi="Times New Roman" w:cs="Times New Roman"/>
          <w:sz w:val="26"/>
          <w:szCs w:val="26"/>
        </w:rPr>
        <w:t>, màu sai so với mẫu ký (thiếu đỏ, vàng hơn mẫu).</w:t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518F9C37" w:rsidR="009C7B04" w:rsidRPr="009C7B04" w:rsidRDefault="00304C1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08/08/2026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2C12D975" w14:textId="77777777" w:rsidR="00AA6533" w:rsidRPr="00AA6533" w:rsidRDefault="00AA6533" w:rsidP="00AA653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653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 MHT 71 Grey 10%</w:t>
      </w:r>
    </w:p>
    <w:p w14:paraId="6A2D377E" w14:textId="77777777" w:rsidR="00AA6533" w:rsidRPr="00AA6533" w:rsidRDefault="00AA6533" w:rsidP="00AA653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653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mssx: 250726</w:t>
      </w:r>
    </w:p>
    <w:p w14:paraId="6629A616" w14:textId="77777777" w:rsidR="00AA6533" w:rsidRDefault="00AA6533" w:rsidP="00AA653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A653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100 kg</w:t>
      </w:r>
    </w:p>
    <w:p w14:paraId="65524891" w14:textId="7AA34F64" w:rsidR="009C7B04" w:rsidRPr="009C7B04" w:rsidRDefault="009C7B04" w:rsidP="00AA653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5775972"/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881F82">
        <w:trPr>
          <w:trHeight w:val="350"/>
        </w:trPr>
        <w:tc>
          <w:tcPr>
            <w:tcW w:w="218" w:type="pct"/>
            <w:vAlign w:val="center"/>
            <w:hideMark/>
          </w:tcPr>
          <w:p w14:paraId="3F571EE6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71F0873C" w:rsidR="009C7B04" w:rsidRPr="00D93872" w:rsidRDefault="00AA6533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Sai màu</w:t>
            </w:r>
          </w:p>
        </w:tc>
        <w:tc>
          <w:tcPr>
            <w:tcW w:w="4088" w:type="pct"/>
            <w:vAlign w:val="center"/>
            <w:hideMark/>
          </w:tcPr>
          <w:p w14:paraId="70A54670" w14:textId="7DF4934A" w:rsidR="009C7B04" w:rsidRPr="00D93872" w:rsidRDefault="00AA6533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533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Kiểm tra trước khi sản xuất màu nhạt hơn, thiếu đỏ, vàng hơn mẫu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78A079B9" w14:textId="2250E2B2" w:rsidR="000774AC" w:rsidRPr="00D93872" w:rsidRDefault="4F1C4D9D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  <w:r w:rsidR="000774AC"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16E32AC9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MHT 71 Grey</w:t>
      </w:r>
    </w:p>
    <w:p w14:paraId="23ED2E6C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Xử lý cạnh MDF ( 2 lần)</w:t>
      </w:r>
    </w:p>
    <w:p w14:paraId="5D1AB10F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Ngăn dầu gỗ thông</w:t>
      </w:r>
    </w:p>
    <w:p w14:paraId="640785C2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PU 0601 trắng ( gỗ thông)</w:t>
      </w:r>
    </w:p>
    <w:p w14:paraId="0FA3403E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màu NC</w:t>
      </w:r>
    </w:p>
    <w:p w14:paraId="7D37CA60" w14:textId="77777777" w:rsid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10%</w:t>
      </w:r>
    </w:p>
    <w:p w14:paraId="6326467F" w14:textId="74FBDC1A" w:rsidR="00D93872" w:rsidRPr="009C7B04" w:rsidRDefault="00D93872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4E6B6BC6" w14:textId="3746E856" w:rsidR="00D93872" w:rsidRPr="00D93872" w:rsidRDefault="00D93872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</w:t>
      </w: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kiểm tra</w:t>
      </w:r>
    </w:p>
    <w:p w14:paraId="092EFE2E" w14:textId="77777777" w:rsidR="00AB6364" w:rsidRDefault="00AB6364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Kiểm tra trước khi sản xuất màu nhạt hơn, thiếu đỏ, vàng hơn mẫu</w:t>
      </w:r>
    </w:p>
    <w:p w14:paraId="61FB442E" w14:textId="04CFEF9F" w:rsidR="00B679A6" w:rsidRPr="00A562F3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6</w:t>
      </w:r>
    </w:p>
    <w:p w14:paraId="7F738C2C" w14:textId="34D858E4" w:rsidR="00B679A6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Lượng chỉnh (sai màu/ sai độ bóng)</w:t>
      </w:r>
    </w:p>
    <w:p w14:paraId="567FC6A9" w14:textId="5B317CD6" w:rsidR="00B679A6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Chưa có</w:t>
      </w:r>
    </w:p>
    <w:p w14:paraId="5E8106B8" w14:textId="2C908CC1" w:rsidR="00B679A6" w:rsidRPr="00A562F3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7</w:t>
      </w:r>
    </w:p>
    <w:p w14:paraId="16EBA21A" w14:textId="5DC6ACBC" w:rsidR="00B679A6" w:rsidRDefault="00B679A6" w:rsidP="00B679A6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 phẩm đi kèm biên bản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1171"/>
        <w:gridCol w:w="2068"/>
        <w:gridCol w:w="5487"/>
      </w:tblGrid>
      <w:tr w:rsidR="00B679A6" w:rsidRPr="009C7B04" w14:paraId="21E7F946" w14:textId="77777777" w:rsidTr="00804BEA">
        <w:trPr>
          <w:trHeight w:val="394"/>
          <w:tblHeader/>
        </w:trPr>
        <w:tc>
          <w:tcPr>
            <w:tcW w:w="334" w:type="pct"/>
            <w:vAlign w:val="center"/>
            <w:hideMark/>
          </w:tcPr>
          <w:p w14:paraId="4E1AF071" w14:textId="77777777" w:rsidR="00B679A6" w:rsidRPr="00D93872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26" w:type="pct"/>
            <w:vAlign w:val="center"/>
            <w:hideMark/>
          </w:tcPr>
          <w:p w14:paraId="7A870F4A" w14:textId="4CCAAF7C" w:rsidR="00B679A6" w:rsidRPr="00D93872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 xml:space="preserve">Loại </w:t>
            </w:r>
          </w:p>
        </w:tc>
        <w:tc>
          <w:tcPr>
            <w:tcW w:w="1106" w:type="pct"/>
            <w:vAlign w:val="center"/>
          </w:tcPr>
          <w:p w14:paraId="554EB52D" w14:textId="06FA0FEC" w:rsidR="00B679A6" w:rsidRPr="00D93872" w:rsidRDefault="00B679A6" w:rsidP="00B679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933" w:type="pct"/>
            <w:vAlign w:val="center"/>
            <w:hideMark/>
          </w:tcPr>
          <w:p w14:paraId="2A628DD5" w14:textId="4D5BC984" w:rsidR="00B679A6" w:rsidRPr="00D93872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B679A6" w:rsidRPr="009C7B04" w14:paraId="138BDC11" w14:textId="77777777" w:rsidTr="00804BEA">
        <w:trPr>
          <w:trHeight w:val="350"/>
        </w:trPr>
        <w:tc>
          <w:tcPr>
            <w:tcW w:w="334" w:type="pct"/>
            <w:vAlign w:val="center"/>
            <w:hideMark/>
          </w:tcPr>
          <w:p w14:paraId="5B52C48D" w14:textId="77777777" w:rsidR="00B679A6" w:rsidRPr="00B679A6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B679A6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26" w:type="pct"/>
            <w:vAlign w:val="center"/>
            <w:hideMark/>
          </w:tcPr>
          <w:p w14:paraId="114B3210" w14:textId="02EF71C8" w:rsidR="00B679A6" w:rsidRPr="00B679A6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B679A6">
              <w:rPr>
                <w:rFonts w:ascii="Times New Roman" w:hAnsi="Times New Roman" w:cs="Times New Roman"/>
                <w:sz w:val="26"/>
                <w:szCs w:val="26"/>
              </w:rPr>
              <w:t>Hũ lưu</w:t>
            </w:r>
          </w:p>
        </w:tc>
        <w:tc>
          <w:tcPr>
            <w:tcW w:w="1106" w:type="pct"/>
            <w:vAlign w:val="center"/>
          </w:tcPr>
          <w:p w14:paraId="2A27AE47" w14:textId="1E4A25C2" w:rsidR="00B679A6" w:rsidRPr="00B679A6" w:rsidRDefault="00B679A6" w:rsidP="00B6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</w:pPr>
            <w:r w:rsidRPr="00B679A6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Sai</w:t>
            </w:r>
          </w:p>
        </w:tc>
        <w:tc>
          <w:tcPr>
            <w:tcW w:w="2933" w:type="pct"/>
            <w:vAlign w:val="center"/>
            <w:hideMark/>
          </w:tcPr>
          <w:p w14:paraId="0CCC4551" w14:textId="06FB4DE7" w:rsidR="00B679A6" w:rsidRPr="00B679A6" w:rsidRDefault="00804BEA" w:rsidP="005431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BEA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hũ lưu màu sai gửi phòng QC</w:t>
            </w:r>
          </w:p>
        </w:tc>
      </w:tr>
    </w:tbl>
    <w:p w14:paraId="199F1849" w14:textId="01893E7D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2BC03B3C" w14:textId="7E986425" w:rsidR="32BB6942" w:rsidRDefault="00B679A6" w:rsidP="00B679A6">
      <w:pPr>
        <w:spacing w:after="0" w:line="330" w:lineRule="atLeast"/>
        <w:jc w:val="both"/>
      </w:pPr>
      <w:r w:rsidRPr="00B679A6">
        <w:rPr>
          <w:rFonts w:ascii="Times New Roman" w:eastAsia="Times New Roman" w:hAnsi="Times New Roman" w:cs="Times New Roman"/>
          <w:color w:val="111111"/>
          <w:sz w:val="26"/>
          <w:szCs w:val="26"/>
        </w:rPr>
        <w:t>Kỹ thuật đề nghị Phòng QC kiểm tra màu sát theo mẫu, khách hàng yêu cầu màu giống mẫu ký.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234F6"/>
    <w:rsid w:val="00031717"/>
    <w:rsid w:val="00037AFF"/>
    <w:rsid w:val="000774AC"/>
    <w:rsid w:val="000A7F7E"/>
    <w:rsid w:val="00195720"/>
    <w:rsid w:val="00206E76"/>
    <w:rsid w:val="00226E6B"/>
    <w:rsid w:val="00245BC4"/>
    <w:rsid w:val="002D0C02"/>
    <w:rsid w:val="002D61C9"/>
    <w:rsid w:val="00304C1D"/>
    <w:rsid w:val="00326D20"/>
    <w:rsid w:val="00392D1E"/>
    <w:rsid w:val="003A0A88"/>
    <w:rsid w:val="00464E49"/>
    <w:rsid w:val="004A2BBD"/>
    <w:rsid w:val="004B08B1"/>
    <w:rsid w:val="004B0B57"/>
    <w:rsid w:val="0051042D"/>
    <w:rsid w:val="005B409F"/>
    <w:rsid w:val="005B6FBA"/>
    <w:rsid w:val="00626947"/>
    <w:rsid w:val="00716659"/>
    <w:rsid w:val="00757A79"/>
    <w:rsid w:val="007B4D1A"/>
    <w:rsid w:val="007C7F99"/>
    <w:rsid w:val="007D05C7"/>
    <w:rsid w:val="00804BEA"/>
    <w:rsid w:val="008262A3"/>
    <w:rsid w:val="00835E61"/>
    <w:rsid w:val="00881F82"/>
    <w:rsid w:val="008E0EAF"/>
    <w:rsid w:val="009557F9"/>
    <w:rsid w:val="009A3001"/>
    <w:rsid w:val="009C7B04"/>
    <w:rsid w:val="00A24EBB"/>
    <w:rsid w:val="00A55144"/>
    <w:rsid w:val="00A562F3"/>
    <w:rsid w:val="00A61E1F"/>
    <w:rsid w:val="00A70A20"/>
    <w:rsid w:val="00A77AA7"/>
    <w:rsid w:val="00AA6533"/>
    <w:rsid w:val="00AB6364"/>
    <w:rsid w:val="00B04C11"/>
    <w:rsid w:val="00B47A1F"/>
    <w:rsid w:val="00B679A6"/>
    <w:rsid w:val="00BA312F"/>
    <w:rsid w:val="00BB0483"/>
    <w:rsid w:val="00BC15B4"/>
    <w:rsid w:val="00BC4C4B"/>
    <w:rsid w:val="00BC5EF2"/>
    <w:rsid w:val="00C6050B"/>
    <w:rsid w:val="00CC17FA"/>
    <w:rsid w:val="00D54BEC"/>
    <w:rsid w:val="00D5512F"/>
    <w:rsid w:val="00D754B3"/>
    <w:rsid w:val="00D8177C"/>
    <w:rsid w:val="00D93872"/>
    <w:rsid w:val="00DA3175"/>
    <w:rsid w:val="00DB5C25"/>
    <w:rsid w:val="00E26736"/>
    <w:rsid w:val="00E5608A"/>
    <w:rsid w:val="00E673AA"/>
    <w:rsid w:val="00E75474"/>
    <w:rsid w:val="00F01DC4"/>
    <w:rsid w:val="00F8218B"/>
    <w:rsid w:val="00F95435"/>
    <w:rsid w:val="00FD2216"/>
    <w:rsid w:val="00FD4507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70</cp:revision>
  <dcterms:created xsi:type="dcterms:W3CDTF">2026-07-14T08:25:00Z</dcterms:created>
  <dcterms:modified xsi:type="dcterms:W3CDTF">2026-08-08T07:14:00Z</dcterms:modified>
</cp:coreProperties>
</file>