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VNHW 7499C — Bị đốm trên bề mặt sản phẩm</w:t>
      </w:r>
    </w:p>
    <w:p>
      <w:r>
        <w:rPr>
          <w:rFonts w:ascii="Times New Roman" w:hAnsi="Times New Roman" w:eastAsia="Times New Roman"/>
          <w:i/>
          <w:color w:val="808080"/>
          <w:sz w:val="16"/>
        </w:rPr>
        <w:t>(Nguồn: 1. NỘI DUNG KPH.docx)</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Công ty Gia Đình Việt Nam (VNHW)</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VNHW 7499C (16 kg) — hệ sơn NC, độ bóng 30%</w:t>
            </w:r>
          </w:p>
        </w:tc>
      </w:tr>
      <w:tr>
        <w:tc>
          <w:tcPr>
            <w:tcW w:type="dxa" w:w="4703"/>
          </w:tcPr>
          <w:p>
            <w:r/>
            <w:r>
              <w:rPr>
                <w:rFonts w:ascii="Times New Roman" w:hAnsi="Times New Roman" w:eastAsia="Times New Roman"/>
                <w:color w:val="000000"/>
                <w:sz w:val="20"/>
              </w:rPr>
              <w:t>Mã sản phẩm KH</w:t>
            </w:r>
          </w:p>
        </w:tc>
        <w:tc>
          <w:tcPr>
            <w:tcW w:type="dxa" w:w="4703"/>
          </w:tcPr>
          <w:p>
            <w:r/>
            <w:r>
              <w:rPr>
                <w:rFonts w:ascii="Times New Roman" w:hAnsi="Times New Roman" w:eastAsia="Times New Roman"/>
                <w:color w:val="000000"/>
                <w:sz w:val="20"/>
              </w:rPr>
              <w:t>UOS — 11474733</w:t>
            </w:r>
          </w:p>
        </w:tc>
      </w:tr>
      <w:tr>
        <w:tc>
          <w:tcPr>
            <w:tcW w:type="dxa" w:w="4703"/>
          </w:tcPr>
          <w:p>
            <w:r/>
            <w:r>
              <w:rPr>
                <w:rFonts w:ascii="Times New Roman" w:hAnsi="Times New Roman" w:eastAsia="Times New Roman"/>
                <w:color w:val="000000"/>
                <w:sz w:val="20"/>
              </w:rPr>
              <w:t>MSSX</w:t>
            </w:r>
          </w:p>
        </w:tc>
        <w:tc>
          <w:tcPr>
            <w:tcW w:type="dxa" w:w="4703"/>
          </w:tcPr>
          <w:p>
            <w:r/>
            <w:r>
              <w:rPr>
                <w:rFonts w:ascii="Times New Roman" w:hAnsi="Times New Roman" w:eastAsia="Times New Roman"/>
                <w:color w:val="000000"/>
                <w:sz w:val="20"/>
              </w:rPr>
              <w:t>110326</w:t>
            </w:r>
          </w:p>
        </w:tc>
      </w:tr>
      <w:tr>
        <w:tc>
          <w:tcPr>
            <w:tcW w:type="dxa" w:w="4703"/>
          </w:tcPr>
          <w:p>
            <w:r/>
            <w:r>
              <w:rPr>
                <w:rFonts w:ascii="Times New Roman" w:hAnsi="Times New Roman" w:eastAsia="Times New Roman"/>
                <w:color w:val="000000"/>
                <w:sz w:val="20"/>
              </w:rPr>
              <w:t>Ngày sản xuất</w:t>
            </w:r>
          </w:p>
        </w:tc>
        <w:tc>
          <w:tcPr>
            <w:tcW w:type="dxa" w:w="4703"/>
          </w:tcPr>
          <w:p>
            <w:r/>
            <w:r>
              <w:rPr>
                <w:rFonts w:ascii="Times New Roman" w:hAnsi="Times New Roman" w:eastAsia="Times New Roman"/>
                <w:color w:val="000000"/>
                <w:sz w:val="20"/>
              </w:rPr>
              <w:t>Tháng 4/2026 (theo KPH); phiếu SX ngày 15/03/2026 ghi cùng MSSX 110326</w:t>
            </w:r>
          </w:p>
        </w:tc>
      </w:tr>
      <w:tr>
        <w:tc>
          <w:tcPr>
            <w:tcW w:type="dxa" w:w="4703"/>
          </w:tcPr>
          <w:p>
            <w:r/>
            <w:r>
              <w:rPr>
                <w:rFonts w:ascii="Times New Roman" w:hAnsi="Times New Roman" w:eastAsia="Times New Roman"/>
                <w:color w:val="000000"/>
                <w:sz w:val="20"/>
              </w:rPr>
              <w:t>Loại gỗ</w:t>
            </w:r>
          </w:p>
        </w:tc>
        <w:tc>
          <w:tcPr>
            <w:tcW w:type="dxa" w:w="4703"/>
          </w:tcPr>
          <w:p>
            <w:r/>
            <w:r>
              <w:rPr>
                <w:rFonts w:ascii="Times New Roman" w:hAnsi="Times New Roman" w:eastAsia="Times New Roman"/>
                <w:color w:val="000000"/>
                <w:sz w:val="20"/>
              </w:rPr>
              <w:t>MDF + Gỗ Tràm</w:t>
            </w:r>
          </w:p>
        </w:tc>
      </w:tr>
      <w:tr>
        <w:tc>
          <w:tcPr>
            <w:tcW w:type="dxa" w:w="4703"/>
          </w:tcPr>
          <w:p>
            <w:r/>
            <w:r>
              <w:rPr>
                <w:rFonts w:ascii="Times New Roman" w:hAnsi="Times New Roman" w:eastAsia="Times New Roman"/>
                <w:color w:val="000000"/>
                <w:sz w:val="20"/>
              </w:rPr>
              <w:t>Số lượng ảnh hưởng</w:t>
            </w:r>
          </w:p>
        </w:tc>
        <w:tc>
          <w:tcPr>
            <w:tcW w:type="dxa" w:w="4703"/>
          </w:tcPr>
          <w:p>
            <w:r/>
            <w:r>
              <w:rPr>
                <w:rFonts w:ascii="Times New Roman" w:hAnsi="Times New Roman" w:eastAsia="Times New Roman"/>
                <w:color w:val="000000"/>
                <w:sz w:val="20"/>
              </w:rPr>
              <w:t>69/99 sản phẩm bàn bị đốm (≈70%)</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1) Xử lý cạnh MDF + gỗ Tràm (Base coat BT 1009 H trắng)</w:t>
              <w:br/>
              <w:t>2) Lót PU 2802 trắng MH</w:t>
              <w:br/>
              <w:t>3) Lót màu NC VNHW 7499C</w:t>
              <w:br/>
              <w:t>4) Sơn màu NC 30% VNHW 7499C</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~16/07/2026 (KT nhận phản ánh, sau ~3 tháng kể từ khi SX)</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Nhà máy KH → KT Ngô Minh Tuấn (BT Chem)</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Đang theo dõi — đã kiểm tra lại nhưng chưa xác định nguyên nhân gốc</w:t>
            </w:r>
          </w:p>
        </w:tc>
      </w:tr>
    </w:tbl>
    <w:p>
      <w:r>
        <w:rPr>
          <w:rFonts w:ascii="Times New Roman" w:hAnsi="Times New Roman" w:eastAsia="Times New Roman"/>
          <w:i/>
          <w:color w:val="808080"/>
          <w:sz w:val="16"/>
        </w:rPr>
        <w:t>(Nguồn: 1. NỘI DUNG KPH.docx + 2. BÁO CÁO KT TẠI KH.jpg + HD QUY TRÌNH.jpg)</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Hiện tượng lỗi:</w:t>
      </w:r>
    </w:p>
    <w:p>
      <w:r>
        <w:rPr>
          <w:rFonts w:ascii="Times New Roman" w:hAnsi="Times New Roman" w:eastAsia="Times New Roman"/>
          <w:b w:val="0"/>
          <w:color w:val="000000"/>
          <w:sz w:val="24"/>
        </w:rPr>
        <w:t>Sản phẩm bàn màu VNHW 7499C sau khi xuất đi khách hàng khoảng 3 tháng bị xuất hiện đốm/vàng ố trên bề mặt. Hiện tượng xảy ra trên cả phần gỗ Tràm và phần MDF. Tổng cộng 69/99 sản phẩm bị ảnh hưởng (≈70%). Lỗi được phát hiện trên 2 lô hàng: Lô 1: 31/85 sp, Lô 2: 38/44 sp.</w:t>
      </w:r>
    </w:p>
    <w:p>
      <w:r>
        <w:rPr>
          <w:rFonts w:ascii="Times New Roman" w:hAnsi="Times New Roman" w:eastAsia="Times New Roman"/>
          <w:i/>
          <w:color w:val="808080"/>
          <w:sz w:val="16"/>
        </w:rPr>
        <w:t>(Nguồn: 1. NỘI DUNG KPH.docx + 2. BÁO CÁO KT TẠI KH.jpg)</w:t>
      </w:r>
    </w:p>
    <w:p>
      <w:r>
        <w:rPr>
          <w:rFonts w:ascii="Times New Roman" w:hAnsi="Times New Roman" w:eastAsia="Times New Roman"/>
          <w:b/>
          <w:color w:val="000000"/>
          <w:sz w:val="24"/>
        </w:rPr>
        <w:t>Mô tả chi tiết từ ảnh chụp:</w:t>
      </w:r>
    </w:p>
    <w:p>
      <w:r>
        <w:rPr>
          <w:rFonts w:ascii="Times New Roman" w:hAnsi="Times New Roman" w:eastAsia="Times New Roman"/>
          <w:b w:val="0"/>
          <w:color w:val="000000"/>
          <w:sz w:val="24"/>
        </w:rPr>
        <w:t>- Ảnh 1: Một đốm nhỏ màu sẫm (xám đen/xanh đen) trên nền sơn vàng kem, có dạng gần tròn, nằm ở góc sản phẩm. Trông giống tạp chất hoặc bụi bẩn lẫn vào lớp sơn.</w:t>
      </w:r>
    </w:p>
    <w:p>
      <w:r>
        <w:rPr>
          <w:rFonts w:ascii="Times New Roman" w:hAnsi="Times New Roman" w:eastAsia="Times New Roman"/>
          <w:b w:val="0"/>
          <w:color w:val="000000"/>
          <w:sz w:val="24"/>
        </w:rPr>
        <w:t>- Ảnh 2: Nhiều đốm đen/tạp chất nhỏ rải rác trên toàn bộ bề mặt màu vàng kem. Ngoài ra còn có vệt ố mờ màu hồng nhạt ở khu vực phía trên, tạo vùng màu không đồng nhất.</w:t>
      </w:r>
    </w:p>
    <w:p>
      <w:r>
        <w:rPr>
          <w:rFonts w:ascii="Times New Roman" w:hAnsi="Times New Roman" w:eastAsia="Times New Roman"/>
          <w:i/>
          <w:color w:val="808080"/>
          <w:sz w:val="16"/>
        </w:rPr>
        <w:t>(Nguồn: Hình ảnh/1.jpeg + Hình ảnh/2.jpg)</w:t>
      </w:r>
    </w:p>
    <w:p>
      <w:r>
        <w:rPr>
          <w:rFonts w:ascii="Times New Roman" w:hAnsi="Times New Roman" w:eastAsia="Times New Roman"/>
          <w:b/>
          <w:color w:val="000000"/>
          <w:sz w:val="24"/>
        </w:rPr>
        <w:t>Quy trình sản xuất theo HD (ban hành 30/12/2025):</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Bước</w:t>
            </w:r>
          </w:p>
        </w:tc>
        <w:tc>
          <w:tcPr>
            <w:tcW w:type="dxa" w:w="2351"/>
            <w:shd w:fill="D9E2F3" w:val="clear"/>
          </w:tcPr>
          <w:p>
            <w:r/>
            <w:r>
              <w:rPr>
                <w:rFonts w:ascii="Times New Roman" w:hAnsi="Times New Roman" w:eastAsia="Times New Roman"/>
                <w:b/>
                <w:color w:val="000000"/>
                <w:sz w:val="20"/>
              </w:rPr>
              <w:t>Công đoạn</w:t>
            </w:r>
          </w:p>
        </w:tc>
        <w:tc>
          <w:tcPr>
            <w:tcW w:type="dxa" w:w="2351"/>
            <w:shd w:fill="D9E2F3" w:val="clear"/>
          </w:tcPr>
          <w:p>
            <w:r/>
            <w:r>
              <w:rPr>
                <w:rFonts w:ascii="Times New Roman" w:hAnsi="Times New Roman" w:eastAsia="Times New Roman"/>
                <w:b/>
                <w:color w:val="000000"/>
                <w:sz w:val="20"/>
              </w:rPr>
              <w:t>Hóa chất</w:t>
            </w:r>
          </w:p>
        </w:tc>
        <w:tc>
          <w:tcPr>
            <w:tcW w:type="dxa" w:w="2351"/>
            <w:shd w:fill="D9E2F3" w:val="clear"/>
          </w:tcPr>
          <w:p>
            <w:r/>
            <w:r>
              <w:rPr>
                <w:rFonts w:ascii="Times New Roman" w:hAnsi="Times New Roman" w:eastAsia="Times New Roman"/>
                <w:b/>
                <w:color w:val="000000"/>
                <w:sz w:val="20"/>
              </w:rPr>
              <w:t>Thời gian khô</w:t>
            </w:r>
          </w:p>
        </w:tc>
      </w:tr>
      <w:tr>
        <w:tc>
          <w:tcPr>
            <w:tcW w:type="dxa" w:w="2351"/>
          </w:tcPr>
          <w:p>
            <w:r/>
            <w:r>
              <w:rPr>
                <w:rFonts w:ascii="Times New Roman" w:hAnsi="Times New Roman" w:eastAsia="Times New Roman"/>
                <w:color w:val="000000"/>
                <w:sz w:val="20"/>
              </w:rPr>
              <w:t>Chuẩn bị</w:t>
            </w:r>
          </w:p>
        </w:tc>
        <w:tc>
          <w:tcPr>
            <w:tcW w:type="dxa" w:w="2351"/>
          </w:tcPr>
          <w:p>
            <w:r/>
            <w:r>
              <w:rPr>
                <w:rFonts w:ascii="Times New Roman" w:hAnsi="Times New Roman" w:eastAsia="Times New Roman"/>
                <w:color w:val="000000"/>
                <w:sz w:val="20"/>
              </w:rPr>
              <w:t>Chà nhám #240, trám trét khuyết tật</w:t>
            </w:r>
          </w:p>
        </w:tc>
        <w:tc>
          <w:tcPr>
            <w:tcW w:type="dxa" w:w="2351"/>
          </w:tcPr>
          <w:p>
            <w:r/>
            <w:r>
              <w:rPr>
                <w:rFonts w:ascii="Times New Roman" w:hAnsi="Times New Roman" w:eastAsia="Times New Roman"/>
                <w:color w:val="000000"/>
                <w:sz w:val="20"/>
              </w:rPr>
              <w:t>—</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1</w:t>
            </w:r>
          </w:p>
        </w:tc>
        <w:tc>
          <w:tcPr>
            <w:tcW w:type="dxa" w:w="2351"/>
          </w:tcPr>
          <w:p>
            <w:r/>
            <w:r>
              <w:rPr>
                <w:rFonts w:ascii="Times New Roman" w:hAnsi="Times New Roman" w:eastAsia="Times New Roman"/>
                <w:color w:val="000000"/>
                <w:sz w:val="20"/>
              </w:rPr>
              <w:t>Xử lý cạnh MDF + Gỗ Tràm</w:t>
            </w:r>
          </w:p>
        </w:tc>
        <w:tc>
          <w:tcPr>
            <w:tcW w:type="dxa" w:w="2351"/>
          </w:tcPr>
          <w:p>
            <w:r/>
            <w:r>
              <w:rPr>
                <w:rFonts w:ascii="Times New Roman" w:hAnsi="Times New Roman" w:eastAsia="Times New Roman"/>
                <w:color w:val="000000"/>
                <w:sz w:val="20"/>
              </w:rPr>
              <w:t>Base coat BT 1009 H trắng</w:t>
            </w:r>
          </w:p>
        </w:tc>
        <w:tc>
          <w:tcPr>
            <w:tcW w:type="dxa" w:w="2351"/>
          </w:tcPr>
          <w:p>
            <w:r/>
            <w:r>
              <w:rPr>
                <w:rFonts w:ascii="Times New Roman" w:hAnsi="Times New Roman" w:eastAsia="Times New Roman"/>
                <w:color w:val="000000"/>
                <w:sz w:val="20"/>
              </w:rPr>
              <w:t>2-3h, chà nhám #320</w:t>
            </w:r>
          </w:p>
        </w:tc>
      </w:tr>
      <w:tr>
        <w:tc>
          <w:tcPr>
            <w:tcW w:type="dxa" w:w="2351"/>
          </w:tcPr>
          <w:p>
            <w:r/>
            <w:r>
              <w:rPr>
                <w:rFonts w:ascii="Times New Roman" w:hAnsi="Times New Roman" w:eastAsia="Times New Roman"/>
                <w:color w:val="000000"/>
                <w:sz w:val="20"/>
              </w:rPr>
              <w:t>2</w:t>
            </w:r>
          </w:p>
        </w:tc>
        <w:tc>
          <w:tcPr>
            <w:tcW w:type="dxa" w:w="2351"/>
          </w:tcPr>
          <w:p>
            <w:r/>
            <w:r>
              <w:rPr>
                <w:rFonts w:ascii="Times New Roman" w:hAnsi="Times New Roman" w:eastAsia="Times New Roman"/>
                <w:color w:val="000000"/>
                <w:sz w:val="20"/>
              </w:rPr>
              <w:t>Lót PU 2802 trắng MH</w:t>
            </w:r>
          </w:p>
        </w:tc>
        <w:tc>
          <w:tcPr>
            <w:tcW w:type="dxa" w:w="2351"/>
          </w:tcPr>
          <w:p>
            <w:r/>
            <w:r>
              <w:rPr>
                <w:rFonts w:ascii="Times New Roman" w:hAnsi="Times New Roman" w:eastAsia="Times New Roman"/>
                <w:color w:val="000000"/>
                <w:sz w:val="20"/>
              </w:rPr>
              <w:t>Lót PU 2802 : Cứng PU : DM PU lót = 2:1:0.8-1</w:t>
            </w:r>
          </w:p>
        </w:tc>
        <w:tc>
          <w:tcPr>
            <w:tcW w:type="dxa" w:w="2351"/>
          </w:tcPr>
          <w:p>
            <w:r/>
            <w:r>
              <w:rPr>
                <w:rFonts w:ascii="Times New Roman" w:hAnsi="Times New Roman" w:eastAsia="Times New Roman"/>
                <w:color w:val="000000"/>
                <w:sz w:val="20"/>
              </w:rPr>
              <w:t>3-4h, chà nhám #320</w:t>
            </w:r>
          </w:p>
        </w:tc>
      </w:tr>
      <w:tr>
        <w:tc>
          <w:tcPr>
            <w:tcW w:type="dxa" w:w="2351"/>
          </w:tcPr>
          <w:p>
            <w:r/>
            <w:r>
              <w:rPr>
                <w:rFonts w:ascii="Times New Roman" w:hAnsi="Times New Roman" w:eastAsia="Times New Roman"/>
                <w:color w:val="000000"/>
                <w:sz w:val="20"/>
              </w:rPr>
              <w:t>3</w:t>
            </w:r>
          </w:p>
        </w:tc>
        <w:tc>
          <w:tcPr>
            <w:tcW w:type="dxa" w:w="2351"/>
          </w:tcPr>
          <w:p>
            <w:r/>
            <w:r>
              <w:rPr>
                <w:rFonts w:ascii="Times New Roman" w:hAnsi="Times New Roman" w:eastAsia="Times New Roman"/>
                <w:color w:val="000000"/>
                <w:sz w:val="20"/>
              </w:rPr>
              <w:t>Lót màu NC</w:t>
            </w:r>
          </w:p>
        </w:tc>
        <w:tc>
          <w:tcPr>
            <w:tcW w:type="dxa" w:w="2351"/>
          </w:tcPr>
          <w:p>
            <w:r/>
            <w:r>
              <w:rPr>
                <w:rFonts w:ascii="Times New Roman" w:hAnsi="Times New Roman" w:eastAsia="Times New Roman"/>
                <w:color w:val="000000"/>
                <w:sz w:val="20"/>
              </w:rPr>
              <w:t>Lót màu NC VNHW 7499C : DM NC lót = 1:0.8-1</w:t>
            </w:r>
          </w:p>
        </w:tc>
        <w:tc>
          <w:tcPr>
            <w:tcW w:type="dxa" w:w="2351"/>
          </w:tcPr>
          <w:p>
            <w:r/>
            <w:r>
              <w:rPr>
                <w:rFonts w:ascii="Times New Roman" w:hAnsi="Times New Roman" w:eastAsia="Times New Roman"/>
                <w:color w:val="000000"/>
                <w:sz w:val="20"/>
              </w:rPr>
              <w:t>2-3h, chà nhám #320</w:t>
            </w:r>
          </w:p>
        </w:tc>
      </w:tr>
      <w:tr>
        <w:tc>
          <w:tcPr>
            <w:tcW w:type="dxa" w:w="2351"/>
          </w:tcPr>
          <w:p>
            <w:r/>
            <w:r>
              <w:rPr>
                <w:rFonts w:ascii="Times New Roman" w:hAnsi="Times New Roman" w:eastAsia="Times New Roman"/>
                <w:color w:val="000000"/>
                <w:sz w:val="20"/>
              </w:rPr>
              <w:t>4</w:t>
            </w:r>
          </w:p>
        </w:tc>
        <w:tc>
          <w:tcPr>
            <w:tcW w:type="dxa" w:w="2351"/>
          </w:tcPr>
          <w:p>
            <w:r/>
            <w:r>
              <w:rPr>
                <w:rFonts w:ascii="Times New Roman" w:hAnsi="Times New Roman" w:eastAsia="Times New Roman"/>
                <w:color w:val="000000"/>
                <w:sz w:val="20"/>
              </w:rPr>
              <w:t>Sơn màu NC 30%</w:t>
            </w:r>
          </w:p>
        </w:tc>
        <w:tc>
          <w:tcPr>
            <w:tcW w:type="dxa" w:w="2351"/>
          </w:tcPr>
          <w:p>
            <w:r/>
            <w:r>
              <w:rPr>
                <w:rFonts w:ascii="Times New Roman" w:hAnsi="Times New Roman" w:eastAsia="Times New Roman"/>
                <w:color w:val="000000"/>
                <w:sz w:val="20"/>
              </w:rPr>
              <w:t>Sơn màu NC VNHW 7499C 30% : DM NC HB 050511 = 1:0.8-1</w:t>
            </w:r>
          </w:p>
        </w:tc>
        <w:tc>
          <w:tcPr>
            <w:tcW w:type="dxa" w:w="2351"/>
          </w:tcPr>
          <w:p>
            <w:r/>
            <w:r>
              <w:rPr>
                <w:rFonts w:ascii="Times New Roman" w:hAnsi="Times New Roman" w:eastAsia="Times New Roman"/>
                <w:color w:val="000000"/>
                <w:sz w:val="20"/>
              </w:rPr>
              <w:t>12h → kiểm tra → đóng gói</w:t>
            </w:r>
          </w:p>
        </w:tc>
      </w:tr>
    </w:tbl>
    <w:p>
      <w:r>
        <w:rPr>
          <w:rFonts w:ascii="Times New Roman" w:hAnsi="Times New Roman" w:eastAsia="Times New Roman"/>
          <w:i/>
          <w:color w:val="808080"/>
          <w:sz w:val="16"/>
        </w:rPr>
        <w:t>(Nguồn: HD QUY TRÌNH.jpg (Phụ lục 04 / HD-KT-THMM, ký duyệt: Lại Minh Tâm))</w:t>
      </w:r>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3240000"/>
            <wp:docPr id="1" name="Picture 1"/>
            <wp:cNvGraphicFramePr>
              <a:graphicFrameLocks noChangeAspect="1"/>
            </wp:cNvGraphicFramePr>
            <a:graphic>
              <a:graphicData uri="http://schemas.openxmlformats.org/drawingml/2006/picture">
                <pic:pic>
                  <pic:nvPicPr>
                    <pic:cNvPr id="0" name="1.jpeg"/>
                    <pic:cNvPicPr/>
                  </pic:nvPicPr>
                  <pic:blipFill>
                    <a:blip r:embed="rId9"/>
                    <a:stretch>
                      <a:fillRect/>
                    </a:stretch>
                  </pic:blipFill>
                  <pic:spPr>
                    <a:xfrm>
                      <a:off x="0" y="0"/>
                      <a:ext cx="4320000" cy="3240000"/>
                    </a:xfrm>
                    <a:prstGeom prst="rect"/>
                  </pic:spPr>
                </pic:pic>
              </a:graphicData>
            </a:graphic>
          </wp:inline>
        </w:drawing>
      </w:r>
    </w:p>
    <w:p>
      <w:r>
        <w:rPr>
          <w:rFonts w:ascii="Times New Roman" w:hAnsi="Times New Roman" w:eastAsia="Times New Roman"/>
          <w:i/>
          <w:color w:val="808080"/>
          <w:sz w:val="16"/>
        </w:rPr>
        <w:t>(Nguồn: Hình ảnh/1.jpeg)</w:t>
      </w:r>
    </w:p>
    <w:p>
      <w:r>
        <w:drawing>
          <wp:inline xmlns:a="http://schemas.openxmlformats.org/drawingml/2006/main" xmlns:pic="http://schemas.openxmlformats.org/drawingml/2006/picture">
            <wp:extent cx="4320000" cy="5683796"/>
            <wp:docPr id="2" name="Picture 2"/>
            <wp:cNvGraphicFramePr>
              <a:graphicFrameLocks noChangeAspect="1"/>
            </wp:cNvGraphicFramePr>
            <a:graphic>
              <a:graphicData uri="http://schemas.openxmlformats.org/drawingml/2006/picture">
                <pic:pic>
                  <pic:nvPicPr>
                    <pic:cNvPr id="0" name="2.jpg"/>
                    <pic:cNvPicPr/>
                  </pic:nvPicPr>
                  <pic:blipFill>
                    <a:blip r:embed="rId10"/>
                    <a:stretch>
                      <a:fillRect/>
                    </a:stretch>
                  </pic:blipFill>
                  <pic:spPr>
                    <a:xfrm>
                      <a:off x="0" y="0"/>
                      <a:ext cx="4320000" cy="5683796"/>
                    </a:xfrm>
                    <a:prstGeom prst="rect"/>
                  </pic:spPr>
                </pic:pic>
              </a:graphicData>
            </a:graphic>
          </wp:inline>
        </w:drawing>
      </w:r>
    </w:p>
    <w:p>
      <w:r>
        <w:rPr>
          <w:rFonts w:ascii="Times New Roman" w:hAnsi="Times New Roman" w:eastAsia="Times New Roman"/>
          <w:i/>
          <w:color w:val="808080"/>
          <w:sz w:val="16"/>
        </w:rPr>
        <w:t>(Nguồn: Hình ảnh/2.jpg)</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Timeline sự kiện:</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15/03/2026</w:t>
            </w:r>
          </w:p>
        </w:tc>
        <w:tc>
          <w:tcPr>
            <w:tcW w:type="dxa" w:w="2351"/>
          </w:tcPr>
          <w:p>
            <w:r/>
            <w:r>
              <w:rPr>
                <w:rFonts w:ascii="Times New Roman" w:hAnsi="Times New Roman" w:eastAsia="Times New Roman"/>
                <w:color w:val="000000"/>
                <w:sz w:val="20"/>
              </w:rPr>
              <w:t>SX lô hàng VNWX-7H99C (MSSX 110326) — phát hiện lỗi thiếu màu (13h) và bụi môi trường/chà nhám sơ sài (17h), đã xử lý tại chỗ</w:t>
            </w:r>
          </w:p>
        </w:tc>
        <w:tc>
          <w:tcPr>
            <w:tcW w:type="dxa" w:w="2351"/>
          </w:tcPr>
          <w:p>
            <w:r/>
            <w:r>
              <w:rPr>
                <w:rFonts w:ascii="Times New Roman" w:hAnsi="Times New Roman" w:eastAsia="Times New Roman"/>
                <w:color w:val="000000"/>
                <w:sz w:val="20"/>
              </w:rPr>
              <w:t>Trần Văn Tế (KT BT Chem)</w:t>
              <w:br/>
              <w:t>Vũ Duy Hiển (Tổ trưởng NM)</w:t>
            </w:r>
          </w:p>
        </w:tc>
        <w:tc>
          <w:tcPr>
            <w:tcW w:type="dxa" w:w="2351"/>
          </w:tcPr>
          <w:p>
            <w:r/>
            <w:r>
              <w:rPr>
                <w:rFonts w:ascii="Times New Roman" w:hAnsi="Times New Roman" w:eastAsia="Times New Roman"/>
                <w:color w:val="000000"/>
                <w:sz w:val="20"/>
              </w:rPr>
              <w:t>⚠️ Đã dặm vá + chà nhám lại → Đạt tại thời điểm SX</w:t>
            </w:r>
          </w:p>
        </w:tc>
      </w:tr>
      <w:tr>
        <w:tc>
          <w:tcPr>
            <w:tcW w:type="dxa" w:w="2351"/>
          </w:tcPr>
          <w:p>
            <w:r/>
            <w:r>
              <w:rPr>
                <w:rFonts w:ascii="Times New Roman" w:hAnsi="Times New Roman" w:eastAsia="Times New Roman"/>
                <w:color w:val="000000"/>
                <w:sz w:val="20"/>
              </w:rPr>
              <w:t>Tháng 4/2026</w:t>
            </w:r>
          </w:p>
        </w:tc>
        <w:tc>
          <w:tcPr>
            <w:tcW w:type="dxa" w:w="2351"/>
          </w:tcPr>
          <w:p>
            <w:r/>
            <w:r>
              <w:rPr>
                <w:rFonts w:ascii="Times New Roman" w:hAnsi="Times New Roman" w:eastAsia="Times New Roman"/>
                <w:color w:val="000000"/>
                <w:sz w:val="20"/>
              </w:rPr>
              <w:t>Lô hàng sản xuất và xuất đi khách hàng (theo KPH)</w:t>
            </w:r>
          </w:p>
        </w:tc>
        <w:tc>
          <w:tcPr>
            <w:tcW w:type="dxa" w:w="2351"/>
          </w:tcPr>
          <w:p>
            <w:r/>
            <w:r>
              <w:rPr>
                <w:rFonts w:ascii="Times New Roman" w:hAnsi="Times New Roman" w:eastAsia="Times New Roman"/>
                <w:color w:val="000000"/>
                <w:sz w:val="20"/>
              </w:rPr>
              <w:t>—</w:t>
            </w:r>
          </w:p>
        </w:tc>
        <w:tc>
          <w:tcPr>
            <w:tcW w:type="dxa" w:w="2351"/>
          </w:tcPr>
          <w:p>
            <w:r/>
            <w:r>
              <w:rPr>
                <w:rFonts w:ascii="Times New Roman" w:hAnsi="Times New Roman" w:eastAsia="Times New Roman"/>
                <w:color w:val="000000"/>
                <w:sz w:val="20"/>
              </w:rPr>
              <w:t>—</w:t>
            </w:r>
          </w:p>
        </w:tc>
      </w:tr>
      <w:tr>
        <w:tc>
          <w:tcPr>
            <w:tcW w:type="dxa" w:w="2351"/>
          </w:tcPr>
          <w:p>
            <w:r/>
            <w:r>
              <w:rPr>
                <w:rFonts w:ascii="Times New Roman" w:hAnsi="Times New Roman" w:eastAsia="Times New Roman"/>
                <w:color w:val="000000"/>
                <w:sz w:val="20"/>
              </w:rPr>
              <w:t>~16/07/2026</w:t>
            </w:r>
          </w:p>
        </w:tc>
        <w:tc>
          <w:tcPr>
            <w:tcW w:type="dxa" w:w="2351"/>
          </w:tcPr>
          <w:p>
            <w:r/>
            <w:r>
              <w:rPr>
                <w:rFonts w:ascii="Times New Roman" w:hAnsi="Times New Roman" w:eastAsia="Times New Roman"/>
                <w:color w:val="000000"/>
                <w:sz w:val="20"/>
              </w:rPr>
              <w:t>Nhà máy KH phản ánh: 69/99 bàn bị đốm bề mặt sau ~3 tháng</w:t>
            </w:r>
          </w:p>
        </w:tc>
        <w:tc>
          <w:tcPr>
            <w:tcW w:type="dxa" w:w="2351"/>
          </w:tcPr>
          <w:p>
            <w:r/>
            <w:r>
              <w:rPr>
                <w:rFonts w:ascii="Times New Roman" w:hAnsi="Times New Roman" w:eastAsia="Times New Roman"/>
                <w:color w:val="000000"/>
                <w:sz w:val="20"/>
              </w:rPr>
              <w:t>KH → KT Ngô Minh Tuấn</w:t>
            </w:r>
          </w:p>
        </w:tc>
        <w:tc>
          <w:tcPr>
            <w:tcW w:type="dxa" w:w="2351"/>
          </w:tcPr>
          <w:p>
            <w:r/>
            <w:r>
              <w:rPr>
                <w:rFonts w:ascii="Times New Roman" w:hAnsi="Times New Roman" w:eastAsia="Times New Roman"/>
                <w:color w:val="000000"/>
                <w:sz w:val="20"/>
              </w:rPr>
              <w:t>Phát hiện sự cố</w:t>
            </w:r>
          </w:p>
        </w:tc>
      </w:tr>
      <w:tr>
        <w:tc>
          <w:tcPr>
            <w:tcW w:type="dxa" w:w="2351"/>
          </w:tcPr>
          <w:p>
            <w:r/>
            <w:r>
              <w:rPr>
                <w:rFonts w:ascii="Times New Roman" w:hAnsi="Times New Roman" w:eastAsia="Times New Roman"/>
                <w:color w:val="000000"/>
                <w:sz w:val="20"/>
              </w:rPr>
              <w:t>16/07/2026</w:t>
            </w:r>
          </w:p>
        </w:tc>
        <w:tc>
          <w:tcPr>
            <w:tcW w:type="dxa" w:w="2351"/>
          </w:tcPr>
          <w:p>
            <w:r/>
            <w:r>
              <w:rPr>
                <w:rFonts w:ascii="Times New Roman" w:hAnsi="Times New Roman" w:eastAsia="Times New Roman"/>
                <w:color w:val="000000"/>
                <w:sz w:val="20"/>
              </w:rPr>
              <w:t>KT kiểm tra tại KH (lần 1) — ghi nhận hiện tượng vàng ố đốm trên 2 lô: 31/85 + 38/44 sp</w:t>
            </w:r>
          </w:p>
        </w:tc>
        <w:tc>
          <w:tcPr>
            <w:tcW w:type="dxa" w:w="2351"/>
          </w:tcPr>
          <w:p>
            <w:r/>
            <w:r>
              <w:rPr>
                <w:rFonts w:ascii="Times New Roman" w:hAnsi="Times New Roman" w:eastAsia="Times New Roman"/>
                <w:color w:val="000000"/>
                <w:sz w:val="20"/>
              </w:rPr>
              <w:t>Ngô Minh Tuấn (KT BT Chem)</w:t>
            </w:r>
          </w:p>
        </w:tc>
        <w:tc>
          <w:tcPr>
            <w:tcW w:type="dxa" w:w="2351"/>
          </w:tcPr>
          <w:p>
            <w:r/>
            <w:r>
              <w:rPr>
                <w:rFonts w:ascii="Times New Roman" w:hAnsi="Times New Roman" w:eastAsia="Times New Roman"/>
                <w:color w:val="000000"/>
                <w:sz w:val="20"/>
              </w:rPr>
              <w:t>Ghi nhận sự cố, KH yêu cầu tìm NN + hướng khắc phục</w:t>
            </w:r>
          </w:p>
        </w:tc>
      </w:tr>
      <w:tr>
        <w:tc>
          <w:tcPr>
            <w:tcW w:type="dxa" w:w="2351"/>
          </w:tcPr>
          <w:p>
            <w:r/>
            <w:r>
              <w:rPr>
                <w:rFonts w:ascii="Times New Roman" w:hAnsi="Times New Roman" w:eastAsia="Times New Roman"/>
                <w:color w:val="000000"/>
                <w:sz w:val="20"/>
              </w:rPr>
              <w:t>18-21/07/2026</w:t>
            </w:r>
          </w:p>
        </w:tc>
        <w:tc>
          <w:tcPr>
            <w:tcW w:type="dxa" w:w="2351"/>
          </w:tcPr>
          <w:p>
            <w:r/>
            <w:r>
              <w:rPr>
                <w:rFonts w:ascii="Times New Roman" w:hAnsi="Times New Roman" w:eastAsia="Times New Roman"/>
                <w:color w:val="000000"/>
                <w:sz w:val="20"/>
              </w:rPr>
              <w:t>QC1 kiểm tra tại CTY — pha mẫu VNHW 7499C theo CT gốc + quy trình gửi KH, thử trên 3 phôi MDF</w:t>
            </w:r>
          </w:p>
        </w:tc>
        <w:tc>
          <w:tcPr>
            <w:tcW w:type="dxa" w:w="2351"/>
          </w:tcPr>
          <w:p>
            <w:r/>
            <w:r>
              <w:rPr>
                <w:rFonts w:ascii="Times New Roman" w:hAnsi="Times New Roman" w:eastAsia="Times New Roman"/>
                <w:color w:val="000000"/>
                <w:sz w:val="20"/>
              </w:rPr>
              <w:t>Nguyễn Anh Trí (QC BT Chem)</w:t>
            </w:r>
          </w:p>
        </w:tc>
        <w:tc>
          <w:tcPr>
            <w:tcW w:type="dxa" w:w="2351"/>
          </w:tcPr>
          <w:p>
            <w:r/>
            <w:r>
              <w:rPr>
                <w:rFonts w:ascii="Times New Roman" w:hAnsi="Times New Roman" w:eastAsia="Times New Roman"/>
                <w:color w:val="000000"/>
                <w:sz w:val="20"/>
              </w:rPr>
              <w:t>✅ Sau 2 ngày: màng sơn khô tốt, nhẵn, không có hiện tượng gì bất thường. Độ bóng đạt.</w:t>
            </w:r>
          </w:p>
        </w:tc>
      </w:tr>
      <w:tr>
        <w:tc>
          <w:tcPr>
            <w:tcW w:type="dxa" w:w="2351"/>
          </w:tcPr>
          <w:p>
            <w:r/>
            <w:r>
              <w:rPr>
                <w:rFonts w:ascii="Times New Roman" w:hAnsi="Times New Roman" w:eastAsia="Times New Roman"/>
                <w:color w:val="000000"/>
                <w:sz w:val="20"/>
              </w:rPr>
              <w:t>26/06/2026</w:t>
              <w:br/>
              <w:t>(báo cáo 21/07)</w:t>
            </w:r>
          </w:p>
        </w:tc>
        <w:tc>
          <w:tcPr>
            <w:tcW w:type="dxa" w:w="2351"/>
          </w:tcPr>
          <w:p>
            <w:r/>
            <w:r>
              <w:rPr>
                <w:rFonts w:ascii="Times New Roman" w:hAnsi="Times New Roman" w:eastAsia="Times New Roman"/>
                <w:color w:val="000000"/>
                <w:sz w:val="20"/>
              </w:rPr>
              <w:t>KT pha lại màu tại NM KH, sơn thử lên 1 SP MDF theo đúng quy trình SX thực tế</w:t>
            </w:r>
          </w:p>
        </w:tc>
        <w:tc>
          <w:tcPr>
            <w:tcW w:type="dxa" w:w="2351"/>
          </w:tcPr>
          <w:p>
            <w:r/>
            <w:r>
              <w:rPr>
                <w:rFonts w:ascii="Times New Roman" w:hAnsi="Times New Roman" w:eastAsia="Times New Roman"/>
                <w:color w:val="000000"/>
                <w:sz w:val="20"/>
              </w:rPr>
              <w:t>Nguyễn Minh Tuấn (KT BT Chem)</w:t>
            </w:r>
          </w:p>
        </w:tc>
        <w:tc>
          <w:tcPr>
            <w:tcW w:type="dxa" w:w="2351"/>
          </w:tcPr>
          <w:p>
            <w:r/>
            <w:r>
              <w:rPr>
                <w:rFonts w:ascii="Times New Roman" w:hAnsi="Times New Roman" w:eastAsia="Times New Roman"/>
                <w:color w:val="000000"/>
                <w:sz w:val="20"/>
              </w:rPr>
              <w:t>Sau ~1 tháng KCS NM kiểm tra: không có hiện tượng gì khác thường</w:t>
            </w:r>
          </w:p>
        </w:tc>
      </w:tr>
      <w:tr>
        <w:tc>
          <w:tcPr>
            <w:tcW w:type="dxa" w:w="2351"/>
          </w:tcPr>
          <w:p>
            <w:r/>
            <w:r>
              <w:rPr>
                <w:rFonts w:ascii="Times New Roman" w:hAnsi="Times New Roman" w:eastAsia="Times New Roman"/>
                <w:color w:val="000000"/>
                <w:sz w:val="20"/>
              </w:rPr>
              <w:t>21/07/2026</w:t>
            </w:r>
          </w:p>
        </w:tc>
        <w:tc>
          <w:tcPr>
            <w:tcW w:type="dxa" w:w="2351"/>
          </w:tcPr>
          <w:p>
            <w:r/>
            <w:r>
              <w:rPr>
                <w:rFonts w:ascii="Times New Roman" w:hAnsi="Times New Roman" w:eastAsia="Times New Roman"/>
                <w:color w:val="000000"/>
                <w:sz w:val="20"/>
              </w:rPr>
              <w:t>KT báo cáo lần 2: NM KH không có ý kiến thêm</w:t>
            </w:r>
          </w:p>
        </w:tc>
        <w:tc>
          <w:tcPr>
            <w:tcW w:type="dxa" w:w="2351"/>
          </w:tcPr>
          <w:p>
            <w:r/>
            <w:r>
              <w:rPr>
                <w:rFonts w:ascii="Times New Roman" w:hAnsi="Times New Roman" w:eastAsia="Times New Roman"/>
                <w:color w:val="000000"/>
                <w:sz w:val="20"/>
              </w:rPr>
              <w:t>Nguyễn Minh Tuấn</w:t>
            </w:r>
          </w:p>
        </w:tc>
        <w:tc>
          <w:tcPr>
            <w:tcW w:type="dxa" w:w="2351"/>
          </w:tcPr>
          <w:p>
            <w:r/>
            <w:r>
              <w:rPr>
                <w:rFonts w:ascii="Times New Roman" w:hAnsi="Times New Roman" w:eastAsia="Times New Roman"/>
                <w:color w:val="000000"/>
                <w:sz w:val="20"/>
              </w:rPr>
              <w:t>⚠️ Chưa xác định nguyên nhân gốc</w:t>
            </w:r>
          </w:p>
        </w:tc>
      </w:tr>
    </w:tbl>
    <w:p>
      <w:r>
        <w:rPr>
          <w:rFonts w:ascii="Times New Roman" w:hAnsi="Times New Roman" w:eastAsia="Times New Roman"/>
          <w:i/>
          <w:color w:val="808080"/>
          <w:sz w:val="16"/>
        </w:rPr>
        <w:t>(Nguồn: 2. BÁO CÁO KT TẠI KH.jpg + 4. BÁO CÁO KT TẠI KH LẦN 2.jpg + 3. BÁO CÁO QC1 TẠI CTY.pdf + bao cao san xuat ngay co su co.jpg)</w:t>
      </w:r>
    </w:p>
    <w:p>
      <w:r>
        <w:rPr>
          <w:rFonts w:ascii="Times New Roman" w:hAnsi="Times New Roman" w:eastAsia="Times New Roman"/>
          <w:b/>
          <w:color w:val="000000"/>
          <w:sz w:val="24"/>
        </w:rPr>
        <w:t>Biện pháp đã thực hiện:</w:t>
      </w:r>
    </w:p>
    <w:p>
      <w:r>
        <w:rPr>
          <w:rFonts w:ascii="Times New Roman" w:hAnsi="Times New Roman" w:eastAsia="Times New Roman"/>
          <w:b w:val="0"/>
          <w:color w:val="000000"/>
          <w:sz w:val="24"/>
        </w:rPr>
        <w:t>1. KT kiểm tra thực tế tại nhà máy khách hàng — ghi nhận hiện tượng, chụp ảnh.</w:t>
      </w:r>
    </w:p>
    <w:p>
      <w:r>
        <w:rPr>
          <w:rFonts w:ascii="Times New Roman" w:hAnsi="Times New Roman" w:eastAsia="Times New Roman"/>
          <w:b w:val="0"/>
          <w:color w:val="000000"/>
          <w:sz w:val="24"/>
        </w:rPr>
        <w:t>2. QC1 kiểm tra tại công ty Bình Thạnh: pha mẫu theo công thức gốc, thực hiện đúng quy trình — kết quả KHÔNG tái hiện được lỗi đốm trên phôi MDF.</w:t>
      </w:r>
    </w:p>
    <w:p>
      <w:r>
        <w:rPr>
          <w:rFonts w:ascii="Times New Roman" w:hAnsi="Times New Roman" w:eastAsia="Times New Roman"/>
          <w:b w:val="0"/>
          <w:color w:val="000000"/>
          <w:sz w:val="24"/>
        </w:rPr>
        <w:t>3. KT pha lại màu và sơn thử tại nhà máy KH — sau 1 tháng không thấy hiện tượng bất thường.</w:t>
      </w:r>
    </w:p>
    <w:p>
      <w:r>
        <w:rPr>
          <w:rFonts w:ascii="Times New Roman" w:hAnsi="Times New Roman" w:eastAsia="Times New Roman"/>
          <w:i/>
          <w:color w:val="808080"/>
          <w:sz w:val="16"/>
        </w:rPr>
        <w:t>(Nguồn: 3. BÁO CÁO QC1 TẠI CTY.pdf + 4. BÁO CÁO KT TẠI KH LẦN 2.jpg)</w:t>
      </w:r>
    </w:p>
    <w:p>
      <w:pPr>
        <w:pStyle w:val="Heading2"/>
      </w:pPr>
      <w:r>
        <w:rPr>
          <w:rFonts w:ascii="Times New Roman" w:hAnsi="Times New Roman" w:eastAsia="Times New Roman"/>
          <w:color w:val="000000"/>
          <w:sz w:val="26"/>
        </w:rPr>
        <w:t>IV. CÁC TRANH CÃI &amp; BẤT ĐỒNG QUAN ĐIỂM</w:t>
      </w:r>
    </w:p>
    <w:p>
      <w:r>
        <w:rPr>
          <w:rFonts w:ascii="Times New Roman" w:hAnsi="Times New Roman" w:eastAsia="Times New Roman"/>
          <w:b w:val="0"/>
          <w:color w:val="000000"/>
          <w:sz w:val="24"/>
        </w:rPr>
        <w:t>Không có tranh cãi rõ ràng giữa các bên trong hồ sơ. Tuy nhiên, có sự khác biệt đáng chú ý:</w:t>
      </w:r>
    </w:p>
    <w:p>
      <w:r>
        <w:rPr>
          <w:rFonts w:ascii="Times New Roman" w:hAnsi="Times New Roman" w:eastAsia="Times New Roman"/>
          <w:b w:val="0"/>
          <w:color w:val="000000"/>
          <w:sz w:val="24"/>
        </w:rPr>
        <w:t>- QC1 kiểm tra tại công ty trên phôi MDF với hóa chất lấy tại kho → không tái hiện được lỗi.</w:t>
      </w:r>
    </w:p>
    <w:p>
      <w:r>
        <w:rPr>
          <w:rFonts w:ascii="Times New Roman" w:hAnsi="Times New Roman" w:eastAsia="Times New Roman"/>
          <w:b w:val="0"/>
          <w:color w:val="000000"/>
          <w:sz w:val="24"/>
        </w:rPr>
        <w:t>- KT kiểm tra và sơn thử tại nhà máy KH → cũng không thấy lỗi sau 1 tháng.</w:t>
      </w:r>
    </w:p>
    <w:p>
      <w:r>
        <w:rPr>
          <w:rFonts w:ascii="Times New Roman" w:hAnsi="Times New Roman" w:eastAsia="Times New Roman"/>
          <w:b w:val="0"/>
          <w:color w:val="000000"/>
          <w:sz w:val="24"/>
        </w:rPr>
        <w:t>- Nhưng sản phẩm thực tế đã xuất đi KH lại bị đốm sau ~3 tháng trên 70% số lượng.</w:t>
      </w:r>
    </w:p>
    <w:p>
      <w:r>
        <w:rPr>
          <w:rFonts w:ascii="Times New Roman" w:hAnsi="Times New Roman" w:eastAsia="Times New Roman"/>
          <w:b w:val="0"/>
          <w:color w:val="000000"/>
          <w:sz w:val="24"/>
        </w:rPr>
        <w:t>→ Gợi ý nguyên nhân có thể đến từ yếu tố môi trường tại nhà máy KH (độ ẩm gỗ, bụi, nhiệt độ sấy…) hoặc điều kiện lưu kho/vận chuyển, chưa phải từ công thức hóa chất.</w:t>
      </w:r>
    </w:p>
    <w:p>
      <w:r>
        <w:rPr>
          <w:rFonts w:ascii="Times New Roman" w:hAnsi="Times New Roman" w:eastAsia="Times New Roman"/>
          <w:i/>
          <w:color w:val="808080"/>
          <w:sz w:val="16"/>
        </w:rPr>
        <w:t>(Nguồn: Tổng hợp từ 3. QC1 + 4. KT lần 2 + 1. NỘI DUNG KPH)</w:t>
      </w:r>
    </w:p>
    <w:p>
      <w:pPr>
        <w:pStyle w:val="Heading2"/>
      </w:pPr>
      <w:r>
        <w:rPr>
          <w:rFonts w:ascii="Times New Roman" w:hAnsi="Times New Roman" w:eastAsia="Times New Roman"/>
          <w:color w:val="000000"/>
          <w:sz w:val="26"/>
        </w:rPr>
        <w:t>V.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Kiểm tra điều kiện bảo quản gỗ (độ ẩm MDF + Tràm) tại NM KH trước khi sơn</w:t>
            </w:r>
          </w:p>
        </w:tc>
        <w:tc>
          <w:tcPr>
            <w:tcW w:type="dxa" w:w="3135"/>
          </w:tcPr>
          <w:p>
            <w:r/>
            <w:r>
              <w:rPr>
                <w:rFonts w:ascii="Times New Roman" w:hAnsi="Times New Roman" w:eastAsia="Times New Roman"/>
                <w:color w:val="000000"/>
                <w:sz w:val="20"/>
              </w:rPr>
              <w:t>KT / QC</w:t>
            </w:r>
          </w:p>
        </w:tc>
        <w:tc>
          <w:tcPr>
            <w:tcW w:type="dxa" w:w="3135"/>
          </w:tcPr>
          <w:p>
            <w:r/>
            <w:r>
              <w:rPr>
                <w:rFonts w:ascii="Times New Roman" w:hAnsi="Times New Roman" w:eastAsia="Times New Roman"/>
                <w:color w:val="000000"/>
                <w:sz w:val="20"/>
              </w:rPr>
              <w:t>Cao</w:t>
            </w:r>
          </w:p>
        </w:tc>
      </w:tr>
      <w:tr>
        <w:tc>
          <w:tcPr>
            <w:tcW w:type="dxa" w:w="3135"/>
          </w:tcPr>
          <w:p>
            <w:r/>
            <w:r>
              <w:rPr>
                <w:rFonts w:ascii="Times New Roman" w:hAnsi="Times New Roman" w:eastAsia="Times New Roman"/>
                <w:color w:val="000000"/>
                <w:sz w:val="20"/>
              </w:rPr>
              <w:t>Kiểm tra quy trình sấy sau sơn tại NM KH (nhiệt độ, thời gian, độ ẩm)</w:t>
            </w:r>
          </w:p>
        </w:tc>
        <w:tc>
          <w:tcPr>
            <w:tcW w:type="dxa" w:w="3135"/>
          </w:tcPr>
          <w:p>
            <w:r/>
            <w:r>
              <w:rPr>
                <w:rFonts w:ascii="Times New Roman" w:hAnsi="Times New Roman" w:eastAsia="Times New Roman"/>
                <w:color w:val="000000"/>
                <w:sz w:val="20"/>
              </w:rPr>
              <w:t>KT</w:t>
            </w:r>
          </w:p>
        </w:tc>
        <w:tc>
          <w:tcPr>
            <w:tcW w:type="dxa" w:w="3135"/>
          </w:tcPr>
          <w:p>
            <w:r/>
            <w:r>
              <w:rPr>
                <w:rFonts w:ascii="Times New Roman" w:hAnsi="Times New Roman" w:eastAsia="Times New Roman"/>
                <w:color w:val="000000"/>
                <w:sz w:val="20"/>
              </w:rPr>
              <w:t>Cao</w:t>
            </w:r>
          </w:p>
        </w:tc>
      </w:tr>
      <w:tr>
        <w:tc>
          <w:tcPr>
            <w:tcW w:type="dxa" w:w="3135"/>
          </w:tcPr>
          <w:p>
            <w:r/>
            <w:r>
              <w:rPr>
                <w:rFonts w:ascii="Times New Roman" w:hAnsi="Times New Roman" w:eastAsia="Times New Roman"/>
                <w:color w:val="000000"/>
                <w:sz w:val="20"/>
              </w:rPr>
              <w:t>Lấy mẫu sơn từ lô sản xuất thực tế tại KH (không phải từ kho BT Chem) để kiểm tra chéo</w:t>
            </w:r>
          </w:p>
        </w:tc>
        <w:tc>
          <w:tcPr>
            <w:tcW w:type="dxa" w:w="3135"/>
          </w:tcPr>
          <w:p>
            <w:r/>
            <w:r>
              <w:rPr>
                <w:rFonts w:ascii="Times New Roman" w:hAnsi="Times New Roman" w:eastAsia="Times New Roman"/>
                <w:color w:val="000000"/>
                <w:sz w:val="20"/>
              </w:rPr>
              <w:t>QC</w:t>
            </w:r>
          </w:p>
        </w:tc>
        <w:tc>
          <w:tcPr>
            <w:tcW w:type="dxa" w:w="3135"/>
          </w:tcPr>
          <w:p>
            <w:r/>
            <w:r>
              <w:rPr>
                <w:rFonts w:ascii="Times New Roman" w:hAnsi="Times New Roman" w:eastAsia="Times New Roman"/>
                <w:color w:val="000000"/>
                <w:sz w:val="20"/>
              </w:rPr>
              <w:t>Cao</w:t>
            </w:r>
          </w:p>
        </w:tc>
      </w:tr>
      <w:tr>
        <w:tc>
          <w:tcPr>
            <w:tcW w:type="dxa" w:w="3135"/>
          </w:tcPr>
          <w:p>
            <w:r/>
            <w:r>
              <w:rPr>
                <w:rFonts w:ascii="Times New Roman" w:hAnsi="Times New Roman" w:eastAsia="Times New Roman"/>
                <w:color w:val="000000"/>
                <w:sz w:val="20"/>
              </w:rPr>
              <w:t>Theo dõi các lô hàng tiếp theo của KH — nếu tái diễn, cần điều tra chuyên sâu</w:t>
            </w:r>
          </w:p>
        </w:tc>
        <w:tc>
          <w:tcPr>
            <w:tcW w:type="dxa" w:w="3135"/>
          </w:tcPr>
          <w:p>
            <w:r/>
            <w:r>
              <w:rPr>
                <w:rFonts w:ascii="Times New Roman" w:hAnsi="Times New Roman" w:eastAsia="Times New Roman"/>
                <w:color w:val="000000"/>
                <w:sz w:val="20"/>
              </w:rPr>
              <w:t>KT + QC</w:t>
            </w:r>
          </w:p>
        </w:tc>
        <w:tc>
          <w:tcPr>
            <w:tcW w:type="dxa" w:w="3135"/>
          </w:tcPr>
          <w:p>
            <w:r/>
            <w:r>
              <w:rPr>
                <w:rFonts w:ascii="Times New Roman" w:hAnsi="Times New Roman" w:eastAsia="Times New Roman"/>
                <w:color w:val="000000"/>
                <w:sz w:val="20"/>
              </w:rPr>
              <w:t>Trung bình</w:t>
            </w:r>
          </w:p>
        </w:tc>
      </w:tr>
      <w:tr>
        <w:tc>
          <w:tcPr>
            <w:tcW w:type="dxa" w:w="3135"/>
          </w:tcPr>
          <w:p>
            <w:r/>
            <w:r>
              <w:rPr>
                <w:rFonts w:ascii="Times New Roman" w:hAnsi="Times New Roman" w:eastAsia="Times New Roman"/>
                <w:color w:val="000000"/>
                <w:sz w:val="20"/>
              </w:rPr>
              <w:t>Rà soát lại điều kiện thời tiết ngày SX (15/03/2026): nhiệt độ, độ ẩm nhà xưởng</w:t>
            </w:r>
          </w:p>
        </w:tc>
        <w:tc>
          <w:tcPr>
            <w:tcW w:type="dxa" w:w="3135"/>
          </w:tcPr>
          <w:p>
            <w:r/>
            <w:r>
              <w:rPr>
                <w:rFonts w:ascii="Times New Roman" w:hAnsi="Times New Roman" w:eastAsia="Times New Roman"/>
                <w:color w:val="000000"/>
                <w:sz w:val="20"/>
              </w:rPr>
              <w:t>KT</w:t>
            </w:r>
          </w:p>
        </w:tc>
        <w:tc>
          <w:tcPr>
            <w:tcW w:type="dxa" w:w="3135"/>
          </w:tcPr>
          <w:p>
            <w:r/>
            <w:r>
              <w:rPr>
                <w:rFonts w:ascii="Times New Roman" w:hAnsi="Times New Roman" w:eastAsia="Times New Roman"/>
                <w:color w:val="000000"/>
                <w:sz w:val="20"/>
              </w:rPr>
              <w:t>Thấp</w:t>
            </w:r>
          </w:p>
        </w:tc>
      </w:tr>
      <w:tr>
        <w:tc>
          <w:tcPr>
            <w:tcW w:type="dxa" w:w="3135"/>
          </w:tcPr>
          <w:p>
            <w:r/>
            <w:r>
              <w:rPr>
                <w:rFonts w:ascii="Times New Roman" w:hAnsi="Times New Roman" w:eastAsia="Times New Roman"/>
                <w:color w:val="000000"/>
                <w:sz w:val="20"/>
              </w:rPr>
              <w:t>Xem xét bổ sung chất chậm khô (Retarder 5-7%) theo khuyến cáo trong HD quy trình nếu NM KH có nhiệt độ ≥35°C hoặc độ ẩm cao</w:t>
            </w:r>
          </w:p>
        </w:tc>
        <w:tc>
          <w:tcPr>
            <w:tcW w:type="dxa" w:w="3135"/>
          </w:tcPr>
          <w:p>
            <w:r/>
            <w:r>
              <w:rPr>
                <w:rFonts w:ascii="Times New Roman" w:hAnsi="Times New Roman" w:eastAsia="Times New Roman"/>
                <w:color w:val="000000"/>
                <w:sz w:val="20"/>
              </w:rPr>
              <w:t>KT</w:t>
            </w:r>
          </w:p>
        </w:tc>
        <w:tc>
          <w:tcPr>
            <w:tcW w:type="dxa" w:w="3135"/>
          </w:tcPr>
          <w:p>
            <w:r/>
            <w:r>
              <w:rPr>
                <w:rFonts w:ascii="Times New Roman" w:hAnsi="Times New Roman" w:eastAsia="Times New Roman"/>
                <w:color w:val="000000"/>
                <w:sz w:val="20"/>
              </w:rPr>
              <w:t>Trung bình</w:t>
            </w:r>
          </w:p>
        </w:tc>
      </w:tr>
    </w:tbl>
    <w:p>
      <w:r>
        <w:rPr>
          <w:rFonts w:ascii="Times New Roman" w:hAnsi="Times New Roman" w:eastAsia="Times New Roman"/>
          <w:i/>
          <w:color w:val="808080"/>
          <w:sz w:val="16"/>
        </w:rPr>
        <w:t>(Nguồn: Đề xuất từ phân tích hồ sơ (không có trong nguồn gốc))</w:t>
      </w:r>
    </w:p>
    <w:p>
      <w:pPr>
        <w:pStyle w:val="Heading2"/>
      </w:pPr>
      <w:r>
        <w:rPr>
          <w:rFonts w:ascii="Times New Roman" w:hAnsi="Times New Roman" w:eastAsia="Times New Roman"/>
          <w:color w:val="000000"/>
          <w:sz w:val="26"/>
        </w:rPr>
        <w:t>VI.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1. Sản phẩm VNHW 7499C (MSSX 110326) bị đốm/vàng ố bề mặt trên 69/99 bàn (≈70%) sau ~3 tháng kể từ khi xuất hàng. Lỗi xuất hiện trên cả gỗ Tràm và MDF.</w:t>
      </w:r>
    </w:p>
    <w:p>
      <w:r>
        <w:rPr>
          <w:rFonts w:ascii="Times New Roman" w:hAnsi="Times New Roman" w:eastAsia="Times New Roman"/>
          <w:b w:val="0"/>
          <w:color w:val="000000"/>
          <w:sz w:val="24"/>
        </w:rPr>
        <w:t>2. QC1 đã kiểm tra lại mẫu pha theo công thức gốc tại công ty Bình Thạnh trên phôi MDF — kết quả: màng sơn khô tốt, không có hiện tượng đốm sau 2 ngày.</w:t>
      </w:r>
    </w:p>
    <w:p>
      <w:r>
        <w:rPr>
          <w:rFonts w:ascii="Times New Roman" w:hAnsi="Times New Roman" w:eastAsia="Times New Roman"/>
          <w:b w:val="0"/>
          <w:color w:val="000000"/>
          <w:sz w:val="24"/>
        </w:rPr>
        <w:t>3. KT đã sơn thử tại nhà máy KH — sau 1 tháng cũng không thấy hiện tượng bất thường.</w:t>
      </w:r>
    </w:p>
    <w:p>
      <w:r>
        <w:rPr>
          <w:rFonts w:ascii="Times New Roman" w:hAnsi="Times New Roman" w:eastAsia="Times New Roman"/>
          <w:b w:val="0"/>
          <w:color w:val="000000"/>
          <w:sz w:val="24"/>
        </w:rPr>
        <w:t>4. Trong ngày sản xuất (15/03/2026), đã ghi nhận 2 sự cố trên dây chuyền: thiếu màu (13h) và bụi môi trường/chà nhám sơ sài (17h). Cả hai đã được xử lý tại chỗ và đánh giá Đạt, nhưng đây là các yếu tố có thể góp phần gây lỗi tiềm ẩn về lâu dài.</w:t>
      </w:r>
    </w:p>
    <w:p>
      <w:r>
        <w:rPr>
          <w:rFonts w:ascii="Times New Roman" w:hAnsi="Times New Roman" w:eastAsia="Times New Roman"/>
          <w:b w:val="0"/>
          <w:color w:val="000000"/>
          <w:sz w:val="24"/>
        </w:rPr>
        <w:t>5. Nguyên nhân gốc chưa được xác định. Các kiểm tra trong điều kiện kiểm soát (tại CTY và tại NM KH) đều không tái hiện được lỗi.</w:t>
      </w:r>
    </w:p>
    <w:p>
      <w:r>
        <w:rPr>
          <w:rFonts w:ascii="Times New Roman" w:hAnsi="Times New Roman" w:eastAsia="Times New Roman"/>
          <w:i/>
          <w:color w:val="808080"/>
          <w:sz w:val="16"/>
        </w:rPr>
        <w:t>(Nguồn: Tổng hợp từ toàn bộ hồ sơ: 1. NỘI DUNG KPH.docx + 2. KT tại KH + 3. QC1 tại CTY + 4. KT lần 2 + bao cao san xuat)</w:t>
      </w:r>
    </w:p>
    <w:p>
      <w:r>
        <w:rPr>
          <w:rFonts w:ascii="Times New Roman" w:hAnsi="Times New Roman" w:eastAsia="Times New Roman"/>
          <w:b w:val="0"/>
          <w:color w:val="000000"/>
          <w:sz w:val="24"/>
        </w:rPr>
      </w:r>
    </w:p>
    <w:p>
      <w:r>
        <w:rPr>
          <w:rFonts w:ascii="Times New Roman" w:hAnsi="Times New Roman" w:eastAsia="Times New Roman"/>
          <w:b/>
          <w:color w:val="000000"/>
          <w:sz w:val="24"/>
        </w:rPr>
        <w:t>Kiến nghị:</w:t>
      </w:r>
    </w:p>
    <w:p>
      <w:r>
        <w:rPr>
          <w:rFonts w:ascii="Times New Roman" w:hAnsi="Times New Roman" w:eastAsia="Times New Roman"/>
          <w:b w:val="0"/>
          <w:color w:val="000000"/>
          <w:sz w:val="24"/>
        </w:rPr>
        <w:t>1. Tập trung điều tra yếu tố môi trường sản xuất tại NM KH (độ ẩm gỗ, bụi nhà xưởng, nhiệt độ sấy) — đây là các yếu tố không được tái hiện khi kiểm tra tại CTY.</w:t>
      </w:r>
    </w:p>
    <w:p>
      <w:r>
        <w:rPr>
          <w:rFonts w:ascii="Times New Roman" w:hAnsi="Times New Roman" w:eastAsia="Times New Roman"/>
          <w:b w:val="0"/>
          <w:color w:val="000000"/>
          <w:sz w:val="24"/>
        </w:rPr>
        <w:t>2. Đề nghị NM KH tuân thủ nghiêm ngặt HD quy trình, đặc biệt lưu ý sử dụng Retarder (5-7%) khi nhiệt độ ≥35°C hoặc độ ẩm ≥65% (theo khuyến cáo trong HD).</w:t>
      </w:r>
    </w:p>
    <w:p>
      <w:r>
        <w:rPr>
          <w:rFonts w:ascii="Times New Roman" w:hAnsi="Times New Roman" w:eastAsia="Times New Roman"/>
          <w:b w:val="0"/>
          <w:color w:val="000000"/>
          <w:sz w:val="24"/>
        </w:rPr>
        <w:t>3. Theo dõi sát các lô hàng tiếp theo. Nếu lỗi tái diễn, cần lấy mẫu sơn từ thùng đang dùng tại NM KH (không phải từ kho BT Chem) để phân tích.</w:t>
      </w:r>
    </w:p>
    <w:p>
      <w:r>
        <w:rPr>
          <w:rFonts w:ascii="Times New Roman" w:hAnsi="Times New Roman" w:eastAsia="Times New Roman"/>
          <w:i/>
          <w:color w:val="808080"/>
          <w:sz w:val="16"/>
        </w:rPr>
        <w:t>(Nguồn: Kiến nghị tổng hợp từ dữ kiện hồ sơ)</w:t>
      </w:r>
    </w:p>
    <w:p>
      <w:pPr>
        <w:pStyle w:val="Heading2"/>
      </w:pPr>
      <w:r>
        <w:rPr>
          <w:rFonts w:ascii="Times New Roman" w:hAnsi="Times New Roman" w:eastAsia="Times New Roman"/>
          <w:color w:val="000000"/>
          <w:sz w:val="26"/>
        </w:rPr>
        <w:t>VII. DỮ LIỆU GỐC</w:t>
      </w:r>
    </w:p>
    <w:p>
      <w:r>
        <w:rPr>
          <w:rFonts w:ascii="Times New Roman" w:hAnsi="Times New Roman" w:eastAsia="Times New Roman"/>
          <w:b/>
          <w:color w:val="000000"/>
          <w:sz w:val="24"/>
        </w:rPr>
        <w:t>Trích nguyên văn từ hồ sơ nguồn (để truy xuất nhanh):</w:t>
      </w:r>
    </w:p>
    <w:p>
      <w:r>
        <w:rPr>
          <w:rFonts w:ascii="Times New Roman" w:hAnsi="Times New Roman" w:eastAsia="Times New Roman"/>
          <w:b w:val="0"/>
          <w:color w:val="000000"/>
          <w:sz w:val="12"/>
        </w:rPr>
      </w:r>
    </w:p>
    <w:p>
      <w:r>
        <w:rPr>
          <w:rFonts w:ascii="Times New Roman" w:hAnsi="Times New Roman" w:eastAsia="Times New Roman"/>
          <w:b/>
          <w:color w:val="000000"/>
          <w:sz w:val="22"/>
        </w:rPr>
        <w:t>A. Từ "1. NỘI DUNG KPH.docx"</w:t>
      </w:r>
    </w:p>
    <w:p>
      <w:r>
        <w:rPr>
          <w:rFonts w:ascii="Times New Roman" w:hAnsi="Times New Roman" w:eastAsia="Times New Roman"/>
          <w:b w:val="0"/>
          <w:color w:val="000000"/>
          <w:sz w:val="20"/>
        </w:rPr>
        <w:t>"Nhà máy phản ánh sản phẩm màu VNHW 7499C đã xuất đi khách hàng bị hiện tượng đốm trên bề mặt sản phẩm, số lượng 69/99 sản phẩm bàn. Nhờ công ty Bình Thạnh kiểm tra tìm nguyên nhân và hướng khắc phục cho lô hàng tới."</w:t>
      </w:r>
    </w:p>
    <w:p>
      <w:r>
        <w:rPr>
          <w:rFonts w:ascii="Times New Roman" w:hAnsi="Times New Roman" w:eastAsia="Times New Roman"/>
          <w:b w:val="0"/>
          <w:color w:val="000000"/>
          <w:sz w:val="20"/>
        </w:rPr>
        <w:t>Ngày kiểm tra: 16/07/2026 | MSSX: 110326 | SX tháng 4/2026 | SL: 16kg</w:t>
      </w:r>
    </w:p>
    <w:p>
      <w:r>
        <w:rPr>
          <w:rFonts w:ascii="Times New Roman" w:hAnsi="Times New Roman" w:eastAsia="Times New Roman"/>
          <w:b w:val="0"/>
          <w:color w:val="000000"/>
          <w:sz w:val="12"/>
        </w:rPr>
      </w:r>
    </w:p>
    <w:p>
      <w:r>
        <w:rPr>
          <w:rFonts w:ascii="Times New Roman" w:hAnsi="Times New Roman" w:eastAsia="Times New Roman"/>
          <w:b/>
          <w:color w:val="000000"/>
          <w:sz w:val="22"/>
        </w:rPr>
        <w:t>B. Từ "2. BÁO CÁO KT TẠI KH.jpg" (KT Ngô Minh Tuấn)</w:t>
      </w:r>
    </w:p>
    <w:p>
      <w:r>
        <w:rPr>
          <w:rFonts w:ascii="Times New Roman" w:hAnsi="Times New Roman" w:eastAsia="Times New Roman"/>
          <w:b w:val="0"/>
          <w:color w:val="000000"/>
          <w:sz w:val="20"/>
        </w:rPr>
        <w:t>"Sau khi sấy xong, khoảng 3 tháng thì hôm nay có phản hồi cho những CACH.H. 2 lô hàng bị vàng ố đốm trên bề mặt sản phẩm. Lô 1: 31/85. Lô 2: 38/44. Khách hàng có gửi hình ảnh kèm theo. Và yêu cầu bên mình tìm nguyên nhân và hướng khắc phục."</w:t>
      </w:r>
    </w:p>
    <w:p>
      <w:r>
        <w:rPr>
          <w:rFonts w:ascii="Times New Roman" w:hAnsi="Times New Roman" w:eastAsia="Times New Roman"/>
          <w:b w:val="0"/>
          <w:color w:val="000000"/>
          <w:sz w:val="12"/>
        </w:rPr>
      </w:r>
    </w:p>
    <w:p>
      <w:r>
        <w:rPr>
          <w:rFonts w:ascii="Times New Roman" w:hAnsi="Times New Roman" w:eastAsia="Times New Roman"/>
          <w:b/>
          <w:color w:val="000000"/>
          <w:sz w:val="22"/>
        </w:rPr>
        <w:t>C. Từ "3. BÁO CÁO QC1 TẠI CTY.pdf" (QC Nguyễn Anh Trí, 18-21/07/2026)</w:t>
      </w:r>
    </w:p>
    <w:p>
      <w:r>
        <w:rPr>
          <w:rFonts w:ascii="Times New Roman" w:hAnsi="Times New Roman" w:eastAsia="Times New Roman"/>
          <w:b w:val="0"/>
          <w:color w:val="000000"/>
          <w:sz w:val="20"/>
        </w:rPr>
        <w:t>"Kiểm tra chất lượng mẫu VNHW 7499C (pha theo công thức gốc và thực hiện theo quy trình gửi cho khách hàng). Kiểm tra trên phôi MDF (3 phôi). Hóa chất lấy tại Cty Hóa Keo Bình Thạnh."</w:t>
      </w:r>
    </w:p>
    <w:p>
      <w:r>
        <w:rPr>
          <w:rFonts w:ascii="Times New Roman" w:hAnsi="Times New Roman" w:eastAsia="Times New Roman"/>
          <w:b w:val="0"/>
          <w:color w:val="000000"/>
          <w:sz w:val="20"/>
        </w:rPr>
        <w:t>Quy trình: a) Phun lót PU 2802 trắng MH → 3H #320; b) Dặm màu NC → 2H #320; c) Phun sơn màu NC 30%. Để khô tự nhiên 2 ngày → kiểm tra.</w:t>
      </w:r>
    </w:p>
    <w:p>
      <w:r>
        <w:rPr>
          <w:rFonts w:ascii="Times New Roman" w:hAnsi="Times New Roman" w:eastAsia="Times New Roman"/>
          <w:b w:val="0"/>
          <w:color w:val="000000"/>
          <w:sz w:val="20"/>
        </w:rPr>
        <w:t>Kết luận: "Mẫu VNHW 7499C pha theo công thức gốc đã thực hiện theo quy trình gửi cho khách hàng → chất lượng đạt yêu cầu (trên bề mặt không có hiện tượng gì hết)."</w:t>
      </w:r>
    </w:p>
    <w:p>
      <w:r>
        <w:rPr>
          <w:rFonts w:ascii="Times New Roman" w:hAnsi="Times New Roman" w:eastAsia="Times New Roman"/>
          <w:b w:val="0"/>
          <w:color w:val="000000"/>
          <w:sz w:val="12"/>
        </w:rPr>
      </w:r>
    </w:p>
    <w:p>
      <w:r>
        <w:rPr>
          <w:rFonts w:ascii="Times New Roman" w:hAnsi="Times New Roman" w:eastAsia="Times New Roman"/>
          <w:b/>
          <w:color w:val="000000"/>
          <w:sz w:val="22"/>
        </w:rPr>
        <w:t>D. Từ "4. BÁO CÁO KT TẠI KH LẦN 2.jpg" (KT Nguyễn Minh Tuấn, 21/07/2026)</w:t>
      </w:r>
    </w:p>
    <w:p>
      <w:r>
        <w:rPr>
          <w:rFonts w:ascii="Times New Roman" w:hAnsi="Times New Roman" w:eastAsia="Times New Roman"/>
          <w:b w:val="0"/>
          <w:color w:val="000000"/>
          <w:sz w:val="20"/>
        </w:rPr>
        <w:t>"Ngày 26/06. Kỹ thuật có pha lại màu TNHH-XL-749QC tại nhà máy TNHH-XL bóng và lót màu nhà máy cung cấp. Đồng thời có sơn lên 1 sản phẩm MDF QT như sản xuất. Sau thời gian gần 1 tháng KCS của nhà máy kiểm tra lại SP thì không có hiện tượng gì khác thường. Công ty không có ý kiến thêm như khách gửi hình ảnh về."</w:t>
      </w:r>
    </w:p>
    <w:p>
      <w:r>
        <w:rPr>
          <w:rFonts w:ascii="Times New Roman" w:hAnsi="Times New Roman" w:eastAsia="Times New Roman"/>
          <w:b w:val="0"/>
          <w:color w:val="000000"/>
          <w:sz w:val="12"/>
        </w:rPr>
      </w:r>
    </w:p>
    <w:p>
      <w:r>
        <w:rPr>
          <w:rFonts w:ascii="Times New Roman" w:hAnsi="Times New Roman" w:eastAsia="Times New Roman"/>
          <w:b/>
          <w:color w:val="000000"/>
          <w:sz w:val="22"/>
        </w:rPr>
        <w:t>E. Từ "bao cao san xuat ngay co su co.jpg" (Ngày 15/03/2026)</w:t>
      </w:r>
    </w:p>
    <w:p>
      <w:r>
        <w:rPr>
          <w:rFonts w:ascii="Times New Roman" w:hAnsi="Times New Roman" w:eastAsia="Times New Roman"/>
          <w:b w:val="0"/>
          <w:color w:val="000000"/>
          <w:sz w:val="20"/>
        </w:rPr>
        <w:t>SP: VNWX-7H99C, MSSX: 110326. KT: Trần Văn Tế. Tổ trưởng NM: Vũ Duy Hiển.</w:t>
      </w:r>
    </w:p>
    <w:p>
      <w:r>
        <w:rPr>
          <w:rFonts w:ascii="Times New Roman" w:hAnsi="Times New Roman" w:eastAsia="Times New Roman"/>
          <w:b w:val="0"/>
          <w:color w:val="000000"/>
          <w:sz w:val="20"/>
        </w:rPr>
        <w:t>- 8h: Lót PU 2802 Trắng → Đạt (màu sắc, độ láng, độ bóng, độ bám)</w:t>
      </w:r>
    </w:p>
    <w:p>
      <w:r>
        <w:rPr>
          <w:rFonts w:ascii="Times New Roman" w:hAnsi="Times New Roman" w:eastAsia="Times New Roman"/>
          <w:b w:val="0"/>
          <w:color w:val="000000"/>
          <w:sz w:val="20"/>
        </w:rPr>
        <w:t>- 13h: Lót màu NE → Không đạt màu sắc (thiếu màu) → Dặm vá lại → Đạt</w:t>
      </w:r>
    </w:p>
    <w:p>
      <w:r>
        <w:rPr>
          <w:rFonts w:ascii="Times New Roman" w:hAnsi="Times New Roman" w:eastAsia="Times New Roman"/>
          <w:b w:val="0"/>
          <w:color w:val="000000"/>
          <w:sz w:val="20"/>
        </w:rPr>
        <w:t>- 17h: Sơn màu 7H99C → Không đạt độ láng (bụi môi trường, chà nhám sơ sài) → Chà nhám lại → Đạt</w:t>
      </w:r>
    </w:p>
    <w:p>
      <w:r>
        <w:rPr>
          <w:rFonts w:ascii="Times New Roman" w:hAnsi="Times New Roman" w:eastAsia="Times New Roman"/>
          <w:b w:val="0"/>
          <w:color w:val="000000"/>
          <w:sz w:val="12"/>
        </w:rPr>
      </w:r>
    </w:p>
    <w:p>
      <w:r>
        <w:rPr>
          <w:rFonts w:ascii="Times New Roman" w:hAnsi="Times New Roman" w:eastAsia="Times New Roman"/>
          <w:b/>
          <w:color w:val="000000"/>
          <w:sz w:val="22"/>
        </w:rPr>
        <w:t>F. Từ "HD QUY TRÌNH.jpg" (Ban hành 30/12/2025, ký duyệt: Lại Minh Tâm)</w:t>
      </w:r>
    </w:p>
    <w:p>
      <w:r>
        <w:rPr>
          <w:rFonts w:ascii="Times New Roman" w:hAnsi="Times New Roman" w:eastAsia="Times New Roman"/>
          <w:b w:val="0"/>
          <w:color w:val="000000"/>
          <w:sz w:val="20"/>
        </w:rPr>
        <w:t>KH: CÔNG TY GIA ĐÌNH VIỆT NAM | SP: UOS-11474733 | Loại gỗ: MDF + Tràm | INDOOR | Sơn NC, bóng 30% ± 5%</w:t>
      </w:r>
    </w:p>
    <w:p>
      <w:r>
        <w:rPr>
          <w:rFonts w:ascii="Times New Roman" w:hAnsi="Times New Roman" w:eastAsia="Times New Roman"/>
          <w:b w:val="0"/>
          <w:color w:val="000000"/>
          <w:sz w:val="20"/>
        </w:rPr>
        <w:t>Lưu ý từ HD: "Vào những ngày nắng nóng, nhiệt độ nhà xưởng cao trên ≥35°C, độ ẩm ≤60°C (hoặc mưa ẩm nhiệt độ ≤28°C, độ ẩm ≥65%) đề nghị tăng cường chất chậm khô Retarder (5→7%) vào hỗn hợp sơn lót, bóng, để hạn chế màng sơn nhanh khô, mốc do thời tiết."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