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2F5496"/>
          <w:sz w:val="32"/>
        </w:rPr>
        <w:t>BÁO CÁO BỔ SUNG HÌNH ẢNH MẪU SO SÁNH — MHT-66 (WH)</w:t>
      </w:r>
    </w:p>
    <w:p>
      <w:pPr>
        <w:jc w:val="center"/>
      </w:pPr>
      <w:r>
        <w:rPr>
          <w:rFonts w:ascii="Times New Roman" w:hAnsi="Times New Roman"/>
          <w:sz w:val="26"/>
        </w:rPr>
        <w:t>Công ty Minh Hưng Tiến — Khách hàng FlexiLoad</w:t>
      </w:r>
    </w:p>
    <w:p>
      <w:pPr>
        <w:jc w:val="center"/>
      </w:pPr>
      <w:r>
        <w:rPr>
          <w:rFonts w:ascii="Times New Roman" w:hAnsi="Times New Roman"/>
          <w:sz w:val="22"/>
        </w:rPr>
        <w:t>Ngày chụp mẫu: 30/07/2026  |  Ngày báo cáo: 30/07/2026  |  QC: Bùi Thiên Lộc</w:t>
      </w:r>
    </w:p>
    <w:p/>
    <w:p>
      <w:pPr>
        <w:pStyle w:val="Heading2"/>
      </w:pPr>
      <w:r>
        <w:t>1. Mục đích</w:t>
      </w:r>
    </w:p>
    <w:p>
      <w:r>
        <w:rPr>
          <w:rFonts w:ascii="Times New Roman" w:hAnsi="Times New Roman"/>
          <w:sz w:val="24"/>
        </w:rPr>
        <w:t>Bổ sung hình ảnh tài liệu cho hồ sơ sự cố sai màu MHT-66 (WH) tại Công ty Minh Hưng Tiến. Các hình ảnh ghi nhận các mẫu công đoạn, mẫu so sánh hệ sơn và góc tủ thực tế có dán tem QC.</w:t>
      </w:r>
    </w:p>
    <w:p>
      <w:pPr>
        <w:pStyle w:val="Heading2"/>
      </w:pPr>
      <w:r>
        <w:t>2. So sánh mẫu MHT-66: Hệ PU+UV vs Hệ NC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33839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u_so_sanh_MHT66_PU_vs_NC_30-07-202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383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i/>
          <w:sz w:val="18"/>
        </w:rPr>
        <w:t>Hình 1: So sánh 02 mẫu màu công đoạn MHT-66 (WH) — Trái: Lót 2U+trg → PU MHT-66(BH) → UV / Phải: Lót NC 2402 1U Ang+trg → Lót NC MHT-66(NV)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</w:r>
          </w:p>
        </w:tc>
        <w:tc>
          <w:tcPr>
            <w:tcW w:type="dxa" w:w="2880"/>
            <w:shd w:fill="2F5496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Mẫu trái (Hệ PU+UV)</w:t>
            </w:r>
          </w:p>
        </w:tc>
        <w:tc>
          <w:tcPr>
            <w:tcW w:type="dxa" w:w="2880"/>
            <w:shd w:fill="2F5496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Mẫu phải (Hệ NC)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Sơn lót cạnh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Lót màu ↑ 2U + trg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Lót NC 2402 | 1U Ang + trg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Sơn màu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PU MHT-66 (BH)</w:t>
              <w:br/>
              <w:t>+ UV ↑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Lót NC MHT-66 (NV)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Ngày mẫu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3/7/2026</w:t>
            </w:r>
          </w:p>
        </w:tc>
        <w:tc>
          <w:tcPr>
            <w:tcW w:type="dxa" w:w="288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3/7/2026</w:t>
            </w:r>
          </w:p>
        </w:tc>
      </w:tr>
    </w:tbl>
    <w:p/>
    <w:p>
      <w:pPr>
        <w:pStyle w:val="Heading2"/>
      </w:pPr>
      <w:r>
        <w:t>3. Góc tủ thành phẩm MHT-66 có tem QC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645824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c_tu_MHT66_son_mai_30-07-202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64582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i/>
          <w:sz w:val="18"/>
        </w:rPr>
        <w:t>Hình 2: Góc tủ bếp sơn mài MHT-66 — tem ghi: Sơn Mài MHT-66 — Tủ dưới bếp — B1, Mẫu mới — Duyệt</w:t>
      </w:r>
    </w:p>
    <w:p/>
    <w:p>
      <w:pPr>
        <w:pStyle w:val="Heading2"/>
      </w:pPr>
      <w:r>
        <w:t>4. Mẫu công đoạn PU có ký duyệt Kỹ Thuật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25391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u_cong_doan_pu_MHT66_MAT67_30-07-202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5391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i/>
          <w:sz w:val="18"/>
        </w:rPr>
        <w:t>Hình 3: Mẫu công đoạn PU đã được Kỹ Thuật ký duyệt — Trái: MHT-66 (AH) / Phải: MAT-67 (DL) — ngày 3/7/2026</w:t>
      </w:r>
    </w:p>
    <w:p/>
    <w:p>
      <w:pPr>
        <w:pStyle w:val="Heading2"/>
      </w:pPr>
      <w:r>
        <w:t>5. Tổng hợp thông tin từ các mẫu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2F5496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Hình</w:t>
            </w:r>
          </w:p>
        </w:tc>
        <w:tc>
          <w:tcPr>
            <w:tcW w:type="dxa" w:w="2160"/>
            <w:shd w:fill="2F5496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Mã màu</w:t>
            </w:r>
          </w:p>
        </w:tc>
        <w:tc>
          <w:tcPr>
            <w:tcW w:type="dxa" w:w="2160"/>
            <w:shd w:fill="2F5496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Hệ sơn</w:t>
            </w:r>
          </w:p>
        </w:tc>
        <w:tc>
          <w:tcPr>
            <w:tcW w:type="dxa" w:w="2160"/>
            <w:shd w:fill="2F5496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Ghi chú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1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MHT-66 (BH)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PU + UV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Lót 2U+trg → Màu PU → UV ↑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1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MHT-66 (NV)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NC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Lót NC 2402 1U Ang+trg → Màu NC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2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MHT-66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Sơn Mài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Tủ dưới bếp — B1 Mẫu mới — Đã duyệt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3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MHT-66 (AH)</w:t>
              <w:br/>
              <w:t>MAT-67 (DL)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PU</w:t>
            </w:r>
          </w:p>
        </w:tc>
        <w:tc>
          <w:tcPr>
            <w:tcW w:type="dxa" w:w="2160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Ký duyệt Kỹ Thuật ngày 3/7/2026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